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24" w:rsidRDefault="00635024"/>
    <w:p w:rsidR="001B48BE" w:rsidRPr="00AB23C2" w:rsidRDefault="00AB23C2" w:rsidP="00196E73">
      <w:pPr>
        <w:spacing w:line="240" w:lineRule="auto"/>
        <w:rPr>
          <w:rFonts w:ascii="Times New Roman" w:hAnsi="Times New Roman" w:cs="Times New Roman"/>
          <w:sz w:val="28"/>
          <w:szCs w:val="28"/>
          <w:lang w:val="en-US"/>
        </w:rPr>
      </w:pPr>
      <w:r w:rsidRPr="00196E73">
        <w:rPr>
          <w:noProof/>
          <w:sz w:val="28"/>
          <w:szCs w:val="28"/>
          <w:lang w:val="en-US"/>
        </w:rPr>
        <w:drawing>
          <wp:anchor distT="0" distB="0" distL="114300" distR="114300" simplePos="0" relativeHeight="251659264" behindDoc="1" locked="0" layoutInCell="1" allowOverlap="1">
            <wp:simplePos x="0" y="0"/>
            <wp:positionH relativeFrom="column">
              <wp:posOffset>200660</wp:posOffset>
            </wp:positionH>
            <wp:positionV relativeFrom="paragraph">
              <wp:posOffset>187960</wp:posOffset>
            </wp:positionV>
            <wp:extent cx="1471930" cy="1944370"/>
            <wp:effectExtent l="0" t="0" r="0" b="0"/>
            <wp:wrapTight wrapText="bothSides">
              <wp:wrapPolygon edited="0">
                <wp:start x="0" y="0"/>
                <wp:lineTo x="0" y="21374"/>
                <wp:lineTo x="21246" y="21374"/>
                <wp:lineTo x="21246" y="0"/>
                <wp:lineTo x="0" y="0"/>
              </wp:wrapPolygon>
            </wp:wrapTight>
            <wp:docPr id="4" name="Рисунок 4" descr="поток-в-ПД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ток-в-ПДГ"/>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1930" cy="1944370"/>
                    </a:xfrm>
                    <a:prstGeom prst="rect">
                      <a:avLst/>
                    </a:prstGeom>
                    <a:noFill/>
                    <a:ln>
                      <a:noFill/>
                    </a:ln>
                  </pic:spPr>
                </pic:pic>
              </a:graphicData>
            </a:graphic>
          </wp:anchor>
        </w:drawing>
      </w:r>
      <w:r w:rsidRPr="00AB23C2">
        <w:rPr>
          <w:rFonts w:ascii="Times New Roman" w:hAnsi="Times New Roman" w:cs="Times New Roman"/>
          <w:b/>
          <w:sz w:val="28"/>
          <w:szCs w:val="28"/>
          <w:lang w:val="en-US"/>
        </w:rPr>
        <w:t>What is the</w:t>
      </w:r>
      <w:r>
        <w:rPr>
          <w:rFonts w:ascii="Times New Roman" w:hAnsi="Times New Roman" w:cs="Times New Roman"/>
          <w:b/>
          <w:sz w:val="28"/>
          <w:szCs w:val="28"/>
          <w:lang w:val="en-US"/>
        </w:rPr>
        <w:t xml:space="preserve"> furnace</w:t>
      </w:r>
      <w:r w:rsidRPr="00AB23C2">
        <w:rPr>
          <w:rFonts w:ascii="Times New Roman" w:hAnsi="Times New Roman" w:cs="Times New Roman"/>
          <w:b/>
          <w:sz w:val="28"/>
          <w:szCs w:val="28"/>
          <w:lang w:val="en-US"/>
        </w:rPr>
        <w:t xml:space="preserve"> </w:t>
      </w:r>
      <w:r w:rsidRPr="00AB23C2">
        <w:rPr>
          <w:rFonts w:ascii="Times New Roman" w:hAnsi="Times New Roman" w:cs="Times New Roman"/>
          <w:b/>
          <w:snapToGrid w:val="0"/>
          <w:sz w:val="28"/>
          <w:szCs w:val="28"/>
          <w:lang w:val="en-US"/>
        </w:rPr>
        <w:t>Igor</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Kuznetsov</w:t>
      </w:r>
      <w:proofErr w:type="spellEnd"/>
      <w:r>
        <w:rPr>
          <w:rFonts w:ascii="Times New Roman" w:hAnsi="Times New Roman" w:cs="Times New Roman"/>
          <w:b/>
          <w:sz w:val="28"/>
          <w:szCs w:val="28"/>
          <w:lang w:val="en-US"/>
        </w:rPr>
        <w:t>, abbreviated?</w:t>
      </w:r>
    </w:p>
    <w:p w:rsidR="004C70B8" w:rsidRPr="00AB23C2" w:rsidRDefault="004C70B8" w:rsidP="00196E73">
      <w:pPr>
        <w:spacing w:line="240" w:lineRule="auto"/>
        <w:rPr>
          <w:rFonts w:ascii="Times New Roman" w:hAnsi="Times New Roman" w:cs="Times New Roman"/>
          <w:sz w:val="28"/>
          <w:szCs w:val="28"/>
          <w:lang w:val="en-US"/>
        </w:rPr>
      </w:pPr>
    </w:p>
    <w:p w:rsidR="004C70B8" w:rsidRDefault="00231A5F" w:rsidP="00196E7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For</w:t>
      </w:r>
      <w:r w:rsidR="004C70B8">
        <w:rPr>
          <w:rFonts w:ascii="Times New Roman" w:hAnsi="Times New Roman" w:cs="Times New Roman"/>
          <w:sz w:val="28"/>
          <w:szCs w:val="28"/>
          <w:lang w:val="en-US"/>
        </w:rPr>
        <w:t xml:space="preserve"> thousands of years “</w:t>
      </w:r>
      <w:r w:rsidR="00716BE9">
        <w:rPr>
          <w:rFonts w:ascii="Times New Roman" w:hAnsi="Times New Roman" w:cs="Times New Roman"/>
          <w:sz w:val="28"/>
          <w:szCs w:val="28"/>
          <w:lang w:val="en-US"/>
        </w:rPr>
        <w:t xml:space="preserve">forced </w:t>
      </w:r>
      <w:r w:rsidR="0026739B">
        <w:rPr>
          <w:rFonts w:ascii="Times New Roman" w:hAnsi="Times New Roman" w:cs="Times New Roman"/>
          <w:sz w:val="28"/>
          <w:szCs w:val="28"/>
          <w:lang w:val="en-US"/>
        </w:rPr>
        <w:t>gas movement</w:t>
      </w:r>
      <w:r w:rsidR="004C70B8">
        <w:rPr>
          <w:rFonts w:ascii="Times New Roman" w:hAnsi="Times New Roman" w:cs="Times New Roman"/>
          <w:sz w:val="28"/>
          <w:szCs w:val="28"/>
          <w:lang w:val="en-US"/>
        </w:rPr>
        <w:t xml:space="preserve">” was used in furnaces, refer to fig.2. In those types of furnaces, movement of gases is due to thrust through the chimney. The main characteristic of these furnaces is that gases at different temperatures are not separated while inside the </w:t>
      </w:r>
      <w:r>
        <w:rPr>
          <w:rFonts w:ascii="Times New Roman" w:hAnsi="Times New Roman" w:cs="Times New Roman"/>
          <w:sz w:val="28"/>
          <w:szCs w:val="28"/>
          <w:lang w:val="en-US"/>
        </w:rPr>
        <w:t>furnace; t</w:t>
      </w:r>
      <w:r w:rsidR="004C70B8">
        <w:rPr>
          <w:rFonts w:ascii="Times New Roman" w:hAnsi="Times New Roman" w:cs="Times New Roman"/>
          <w:sz w:val="28"/>
          <w:szCs w:val="28"/>
          <w:lang w:val="en-US"/>
        </w:rPr>
        <w:t>here is a mixture of hot and ballast gases inside the furnace and convective system. Carriers of warmth, CO2 and H2O, are released via the chimney. In this case, the burning of fuel and preservation of warmth are less efficient.</w:t>
      </w:r>
      <w:r w:rsidR="00716BE9">
        <w:rPr>
          <w:rFonts w:ascii="Times New Roman" w:hAnsi="Times New Roman" w:cs="Times New Roman"/>
          <w:sz w:val="28"/>
          <w:szCs w:val="28"/>
          <w:lang w:val="en-US"/>
        </w:rPr>
        <w:t xml:space="preserve"> Furnaces using </w:t>
      </w:r>
      <w:r>
        <w:rPr>
          <w:rFonts w:ascii="Times New Roman" w:hAnsi="Times New Roman" w:cs="Times New Roman"/>
          <w:sz w:val="28"/>
          <w:szCs w:val="28"/>
          <w:lang w:val="en-US"/>
        </w:rPr>
        <w:t xml:space="preserve">the </w:t>
      </w:r>
      <w:r w:rsidR="00716BE9">
        <w:rPr>
          <w:rFonts w:ascii="Times New Roman" w:hAnsi="Times New Roman" w:cs="Times New Roman"/>
          <w:sz w:val="28"/>
          <w:szCs w:val="28"/>
          <w:lang w:val="en-US"/>
        </w:rPr>
        <w:t xml:space="preserve">“forced </w:t>
      </w:r>
      <w:r w:rsidR="0026739B">
        <w:rPr>
          <w:rFonts w:ascii="Times New Roman" w:hAnsi="Times New Roman" w:cs="Times New Roman"/>
          <w:sz w:val="28"/>
          <w:szCs w:val="28"/>
          <w:lang w:val="en-US"/>
        </w:rPr>
        <w:t>gas movement</w:t>
      </w:r>
      <w:r w:rsidR="00716BE9">
        <w:rPr>
          <w:rFonts w:ascii="Times New Roman" w:hAnsi="Times New Roman" w:cs="Times New Roman"/>
          <w:sz w:val="28"/>
          <w:szCs w:val="28"/>
          <w:lang w:val="en-US"/>
        </w:rPr>
        <w:t xml:space="preserve">” system are </w:t>
      </w:r>
      <w:r>
        <w:rPr>
          <w:rFonts w:ascii="Times New Roman" w:hAnsi="Times New Roman" w:cs="Times New Roman"/>
          <w:sz w:val="28"/>
          <w:szCs w:val="28"/>
          <w:lang w:val="en-US"/>
        </w:rPr>
        <w:t>characteriz</w:t>
      </w:r>
      <w:r w:rsidR="00716BE9">
        <w:rPr>
          <w:rFonts w:ascii="Times New Roman" w:hAnsi="Times New Roman" w:cs="Times New Roman"/>
          <w:sz w:val="28"/>
          <w:szCs w:val="28"/>
          <w:lang w:val="en-US"/>
        </w:rPr>
        <w:t>ed by the infer</w:t>
      </w:r>
      <w:r>
        <w:rPr>
          <w:rFonts w:ascii="Times New Roman" w:hAnsi="Times New Roman" w:cs="Times New Roman"/>
          <w:sz w:val="28"/>
          <w:szCs w:val="28"/>
          <w:lang w:val="en-US"/>
        </w:rPr>
        <w:t>ior capture</w:t>
      </w:r>
      <w:r w:rsidR="00716BE9">
        <w:rPr>
          <w:rFonts w:ascii="Times New Roman" w:hAnsi="Times New Roman" w:cs="Times New Roman"/>
          <w:sz w:val="28"/>
          <w:szCs w:val="28"/>
          <w:lang w:val="en-US"/>
        </w:rPr>
        <w:t xml:space="preserve"> and usage of energy.</w:t>
      </w:r>
    </w:p>
    <w:p w:rsidR="0026739B" w:rsidRPr="00AB23C2" w:rsidRDefault="00AB23C2" w:rsidP="0026739B">
      <w:pPr>
        <w:spacing w:line="240" w:lineRule="auto"/>
        <w:rPr>
          <w:rFonts w:ascii="Times New Roman" w:hAnsi="Times New Roman" w:cs="Times New Roman"/>
          <w:sz w:val="28"/>
          <w:szCs w:val="28"/>
          <w:lang w:val="en-US"/>
        </w:rPr>
      </w:pPr>
      <w:r w:rsidRPr="00196E73">
        <w:rPr>
          <w:noProof/>
          <w:sz w:val="28"/>
          <w:szCs w:val="28"/>
          <w:lang w:val="en-US"/>
        </w:rPr>
        <w:drawing>
          <wp:anchor distT="0" distB="0" distL="114300" distR="114300" simplePos="0" relativeHeight="251657216" behindDoc="1" locked="0" layoutInCell="1" allowOverlap="1">
            <wp:simplePos x="0" y="0"/>
            <wp:positionH relativeFrom="column">
              <wp:posOffset>162560</wp:posOffset>
            </wp:positionH>
            <wp:positionV relativeFrom="paragraph">
              <wp:posOffset>207010</wp:posOffset>
            </wp:positionV>
            <wp:extent cx="1544955" cy="1980565"/>
            <wp:effectExtent l="0" t="0" r="0" b="635"/>
            <wp:wrapTight wrapText="bothSides">
              <wp:wrapPolygon edited="0">
                <wp:start x="0" y="0"/>
                <wp:lineTo x="0" y="21399"/>
                <wp:lineTo x="21307" y="21399"/>
                <wp:lineTo x="21307" y="0"/>
                <wp:lineTo x="0" y="0"/>
              </wp:wrapPolygon>
            </wp:wrapTight>
            <wp:docPr id="5" name="Рисунок 5" descr="поток-в-СД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ток-в-СДГ"/>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4955" cy="1980565"/>
                    </a:xfrm>
                    <a:prstGeom prst="rect">
                      <a:avLst/>
                    </a:prstGeom>
                    <a:noFill/>
                    <a:ln>
                      <a:noFill/>
                    </a:ln>
                  </pic:spPr>
                </pic:pic>
              </a:graphicData>
            </a:graphic>
          </wp:anchor>
        </w:drawing>
      </w:r>
    </w:p>
    <w:p w:rsidR="0026739B" w:rsidRPr="0026739B" w:rsidRDefault="0026739B" w:rsidP="0026739B">
      <w:pPr>
        <w:spacing w:line="240" w:lineRule="auto"/>
        <w:rPr>
          <w:rFonts w:ascii="Times New Roman" w:hAnsi="Times New Roman" w:cs="Times New Roman"/>
          <w:bCs/>
          <w:snapToGrid w:val="0"/>
          <w:sz w:val="28"/>
          <w:szCs w:val="28"/>
          <w:lang w:val="en-US"/>
        </w:rPr>
      </w:pPr>
      <w:r>
        <w:rPr>
          <w:rFonts w:ascii="Times New Roman" w:hAnsi="Times New Roman" w:cs="Times New Roman"/>
          <w:bCs/>
          <w:snapToGrid w:val="0"/>
          <w:sz w:val="28"/>
          <w:szCs w:val="28"/>
          <w:lang w:val="en-US"/>
        </w:rPr>
        <w:t xml:space="preserve">The “Free gas movement” furnace system by Igor </w:t>
      </w:r>
      <w:proofErr w:type="spellStart"/>
      <w:r>
        <w:rPr>
          <w:rFonts w:ascii="Times New Roman" w:hAnsi="Times New Roman" w:cs="Times New Roman"/>
          <w:bCs/>
          <w:snapToGrid w:val="0"/>
          <w:sz w:val="28"/>
          <w:szCs w:val="28"/>
          <w:lang w:val="en-US"/>
        </w:rPr>
        <w:t>Kuznetsov</w:t>
      </w:r>
      <w:proofErr w:type="spellEnd"/>
      <w:r>
        <w:rPr>
          <w:rFonts w:ascii="Times New Roman" w:hAnsi="Times New Roman" w:cs="Times New Roman"/>
          <w:bCs/>
          <w:snapToGrid w:val="0"/>
          <w:sz w:val="28"/>
          <w:szCs w:val="28"/>
          <w:lang w:val="en-US"/>
        </w:rPr>
        <w:t xml:space="preserve"> is shown in Fig.3. Inside the furnace there is a vertical slit, 2-3 cm wide, called “dry seam”.  During the burni</w:t>
      </w:r>
      <w:r w:rsidR="00231A5F">
        <w:rPr>
          <w:rFonts w:ascii="Times New Roman" w:hAnsi="Times New Roman" w:cs="Times New Roman"/>
          <w:bCs/>
          <w:snapToGrid w:val="0"/>
          <w:sz w:val="28"/>
          <w:szCs w:val="28"/>
          <w:lang w:val="en-US"/>
        </w:rPr>
        <w:t>n</w:t>
      </w:r>
      <w:r>
        <w:rPr>
          <w:rFonts w:ascii="Times New Roman" w:hAnsi="Times New Roman" w:cs="Times New Roman"/>
          <w:bCs/>
          <w:snapToGrid w:val="0"/>
          <w:sz w:val="28"/>
          <w:szCs w:val="28"/>
          <w:lang w:val="en-US"/>
        </w:rPr>
        <w:t>g reaction in this t</w:t>
      </w:r>
      <w:r w:rsidR="00231A5F">
        <w:rPr>
          <w:rFonts w:ascii="Times New Roman" w:hAnsi="Times New Roman" w:cs="Times New Roman"/>
          <w:bCs/>
          <w:snapToGrid w:val="0"/>
          <w:sz w:val="28"/>
          <w:szCs w:val="28"/>
          <w:lang w:val="en-US"/>
        </w:rPr>
        <w:t xml:space="preserve">ype of furnace gases separate based on </w:t>
      </w:r>
      <w:r>
        <w:rPr>
          <w:rFonts w:ascii="Times New Roman" w:hAnsi="Times New Roman" w:cs="Times New Roman"/>
          <w:bCs/>
          <w:snapToGrid w:val="0"/>
          <w:sz w:val="28"/>
          <w:szCs w:val="28"/>
          <w:lang w:val="en-US"/>
        </w:rPr>
        <w:t>temperature levels. Carriers of warmth, CO2 and H2O, are not released via the chimney, in comparison to the “forced gas movement” system. They go up into the cap and release the</w:t>
      </w:r>
      <w:r w:rsidR="003F6612">
        <w:rPr>
          <w:rFonts w:ascii="Times New Roman" w:hAnsi="Times New Roman" w:cs="Times New Roman"/>
          <w:bCs/>
          <w:snapToGrid w:val="0"/>
          <w:sz w:val="28"/>
          <w:szCs w:val="28"/>
          <w:lang w:val="en-US"/>
        </w:rPr>
        <w:t>ir</w:t>
      </w:r>
      <w:r w:rsidR="00231A5F">
        <w:rPr>
          <w:rFonts w:ascii="Times New Roman" w:hAnsi="Times New Roman" w:cs="Times New Roman"/>
          <w:bCs/>
          <w:snapToGrid w:val="0"/>
          <w:sz w:val="28"/>
          <w:szCs w:val="28"/>
          <w:lang w:val="en-US"/>
        </w:rPr>
        <w:t xml:space="preserve"> heat</w:t>
      </w:r>
      <w:r w:rsidR="003F6612">
        <w:rPr>
          <w:rFonts w:ascii="Times New Roman" w:hAnsi="Times New Roman" w:cs="Times New Roman"/>
          <w:bCs/>
          <w:snapToGrid w:val="0"/>
          <w:sz w:val="28"/>
          <w:szCs w:val="28"/>
          <w:lang w:val="en-US"/>
        </w:rPr>
        <w:t xml:space="preserve"> there. </w:t>
      </w:r>
      <w:r w:rsidR="00231A5F">
        <w:rPr>
          <w:rFonts w:ascii="Times New Roman" w:hAnsi="Times New Roman" w:cs="Times New Roman"/>
          <w:bCs/>
          <w:snapToGrid w:val="0"/>
          <w:sz w:val="28"/>
          <w:szCs w:val="28"/>
          <w:lang w:val="en-US"/>
        </w:rPr>
        <w:t>B</w:t>
      </w:r>
      <w:r w:rsidR="003F6612">
        <w:rPr>
          <w:rFonts w:ascii="Times New Roman" w:hAnsi="Times New Roman" w:cs="Times New Roman"/>
          <w:bCs/>
          <w:snapToGrid w:val="0"/>
          <w:sz w:val="28"/>
          <w:szCs w:val="28"/>
          <w:lang w:val="en-US"/>
        </w:rPr>
        <w:t>allast gases are released through the “dry seam” without cooling down the cap.</w:t>
      </w:r>
    </w:p>
    <w:p w:rsidR="00181667" w:rsidRPr="003B5720" w:rsidRDefault="003B5720" w:rsidP="00882452">
      <w:pPr>
        <w:spacing w:line="240" w:lineRule="auto"/>
        <w:rPr>
          <w:rFonts w:ascii="Times New Roman" w:hAnsi="Times New Roman" w:cs="Times New Roman"/>
          <w:bCs/>
          <w:snapToGrid w:val="0"/>
          <w:sz w:val="28"/>
          <w:szCs w:val="28"/>
          <w:lang w:val="en-US"/>
        </w:rPr>
      </w:pPr>
      <w:r>
        <w:rPr>
          <w:rFonts w:ascii="Times New Roman" w:hAnsi="Times New Roman" w:cs="Times New Roman"/>
          <w:bCs/>
          <w:noProof/>
          <w:sz w:val="28"/>
          <w:szCs w:val="28"/>
          <w:lang w:val="en-US"/>
        </w:rPr>
        <w:drawing>
          <wp:anchor distT="0" distB="0" distL="114300" distR="114300" simplePos="0" relativeHeight="251660288" behindDoc="0" locked="0" layoutInCell="1" allowOverlap="1">
            <wp:simplePos x="0" y="0"/>
            <wp:positionH relativeFrom="column">
              <wp:posOffset>-3810</wp:posOffset>
            </wp:positionH>
            <wp:positionV relativeFrom="paragraph">
              <wp:posOffset>4445</wp:posOffset>
            </wp:positionV>
            <wp:extent cx="2591435" cy="2324100"/>
            <wp:effectExtent l="0" t="0" r="0" b="0"/>
            <wp:wrapSquare wrapText="bothSides"/>
            <wp:docPr id="1" name="Рисунок 1" descr="J:\Системы бытовых печей\фото ст. системы бытовых печей\Fig.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Системы бытовых печей\фото ст. системы бытовых печей\Fig.A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1435" cy="2324100"/>
                    </a:xfrm>
                    <a:prstGeom prst="rect">
                      <a:avLst/>
                    </a:prstGeom>
                    <a:noFill/>
                    <a:ln>
                      <a:noFill/>
                    </a:ln>
                  </pic:spPr>
                </pic:pic>
              </a:graphicData>
            </a:graphic>
          </wp:anchor>
        </w:drawing>
      </w:r>
    </w:p>
    <w:p w:rsidR="00907469" w:rsidRPr="00907469" w:rsidRDefault="00181667" w:rsidP="0096152B">
      <w:pPr>
        <w:spacing w:line="240" w:lineRule="auto"/>
        <w:rPr>
          <w:rFonts w:ascii="Times New Roman" w:hAnsi="Times New Roman" w:cs="Times New Roman"/>
          <w:color w:val="FF0000"/>
          <w:sz w:val="28"/>
          <w:szCs w:val="28"/>
          <w:lang w:val="en-US"/>
        </w:rPr>
      </w:pPr>
      <w:r>
        <w:rPr>
          <w:rFonts w:ascii="Times New Roman" w:hAnsi="Times New Roman" w:cs="Times New Roman"/>
          <w:color w:val="000000"/>
          <w:sz w:val="28"/>
          <w:szCs w:val="28"/>
          <w:lang w:val="en-US"/>
        </w:rPr>
        <w:t xml:space="preserve">The cooled down CO2 and H2O descend down the sides of the cap, see Fig.A3.  Fig.A3 shows the cap and the </w:t>
      </w:r>
      <w:r w:rsidR="00455A26">
        <w:rPr>
          <w:rFonts w:ascii="Times New Roman" w:hAnsi="Times New Roman" w:cs="Times New Roman"/>
          <w:color w:val="000000"/>
          <w:sz w:val="28"/>
          <w:szCs w:val="28"/>
          <w:lang w:val="en-US"/>
        </w:rPr>
        <w:t>heating source</w:t>
      </w:r>
      <w:r>
        <w:rPr>
          <w:rFonts w:ascii="Times New Roman" w:hAnsi="Times New Roman" w:cs="Times New Roman"/>
          <w:color w:val="000000"/>
          <w:sz w:val="28"/>
          <w:szCs w:val="28"/>
          <w:lang w:val="en-US"/>
        </w:rPr>
        <w:t xml:space="preserve"> at the bottom – C.  </w:t>
      </w:r>
      <w:r w:rsidR="00455A26">
        <w:rPr>
          <w:rFonts w:ascii="Times New Roman" w:hAnsi="Times New Roman" w:cs="Times New Roman"/>
          <w:color w:val="000000"/>
          <w:sz w:val="28"/>
          <w:szCs w:val="28"/>
          <w:lang w:val="en-US"/>
        </w:rPr>
        <w:t>During burning</w:t>
      </w:r>
      <w:r w:rsidR="00231A5F">
        <w:rPr>
          <w:rFonts w:ascii="Times New Roman" w:hAnsi="Times New Roman" w:cs="Times New Roman"/>
          <w:color w:val="000000"/>
          <w:sz w:val="28"/>
          <w:szCs w:val="28"/>
          <w:lang w:val="en-US"/>
        </w:rPr>
        <w:t>,</w:t>
      </w:r>
      <w:r w:rsidR="00455A26">
        <w:rPr>
          <w:rFonts w:ascii="Times New Roman" w:hAnsi="Times New Roman" w:cs="Times New Roman"/>
          <w:color w:val="000000"/>
          <w:sz w:val="28"/>
          <w:szCs w:val="28"/>
          <w:lang w:val="en-US"/>
        </w:rPr>
        <w:t xml:space="preserve"> t</w:t>
      </w:r>
      <w:r>
        <w:rPr>
          <w:rFonts w:ascii="Times New Roman" w:hAnsi="Times New Roman" w:cs="Times New Roman"/>
          <w:color w:val="000000"/>
          <w:sz w:val="28"/>
          <w:szCs w:val="28"/>
          <w:lang w:val="en-US"/>
        </w:rPr>
        <w:t>he movement of the starting hydrocarbon materials (C+H2)</w:t>
      </w:r>
      <w:r w:rsidR="00455A26">
        <w:rPr>
          <w:rFonts w:ascii="Times New Roman" w:hAnsi="Times New Roman" w:cs="Times New Roman"/>
          <w:color w:val="000000"/>
          <w:sz w:val="28"/>
          <w:szCs w:val="28"/>
          <w:lang w:val="en-US"/>
        </w:rPr>
        <w:t xml:space="preserve"> takes place in the </w:t>
      </w:r>
      <w:r w:rsidR="00231A5F">
        <w:rPr>
          <w:rFonts w:ascii="Times New Roman" w:hAnsi="Times New Roman" w:cs="Times New Roman"/>
          <w:color w:val="000000"/>
          <w:sz w:val="28"/>
          <w:szCs w:val="28"/>
          <w:lang w:val="en-US"/>
        </w:rPr>
        <w:t>center of the heat source.</w:t>
      </w:r>
      <w:r w:rsidR="00455A26">
        <w:rPr>
          <w:rFonts w:ascii="Times New Roman" w:hAnsi="Times New Roman" w:cs="Times New Roman"/>
          <w:color w:val="000000"/>
          <w:sz w:val="28"/>
          <w:szCs w:val="28"/>
          <w:lang w:val="en-US"/>
        </w:rPr>
        <w:t xml:space="preserve">  The movement of the cooled gases CO2 and H2O, as well as the ballast gases, descends down along the sides where the temperature is lower.</w:t>
      </w:r>
      <w:r w:rsidR="00B87493">
        <w:rPr>
          <w:rFonts w:ascii="Times New Roman" w:hAnsi="Times New Roman" w:cs="Times New Roman"/>
          <w:color w:val="000000"/>
          <w:sz w:val="28"/>
          <w:szCs w:val="28"/>
          <w:lang w:val="en-US"/>
        </w:rPr>
        <w:t xml:space="preserve">  Where </w:t>
      </w:r>
      <w:r w:rsidR="00231A5F">
        <w:rPr>
          <w:rFonts w:ascii="Times New Roman" w:hAnsi="Times New Roman" w:cs="Times New Roman"/>
          <w:color w:val="000000"/>
          <w:sz w:val="28"/>
          <w:szCs w:val="28"/>
          <w:lang w:val="en-US"/>
        </w:rPr>
        <w:t xml:space="preserve">these </w:t>
      </w:r>
      <w:r w:rsidR="00B87493">
        <w:rPr>
          <w:rFonts w:ascii="Times New Roman" w:hAnsi="Times New Roman" w:cs="Times New Roman"/>
          <w:color w:val="000000"/>
          <w:sz w:val="28"/>
          <w:szCs w:val="28"/>
          <w:lang w:val="en-US"/>
        </w:rPr>
        <w:t>gases moving in opposite direction meet, turbulence occurs.  In this case</w:t>
      </w:r>
      <w:r w:rsidR="0096152B">
        <w:rPr>
          <w:rFonts w:ascii="Times New Roman" w:hAnsi="Times New Roman" w:cs="Times New Roman"/>
          <w:color w:val="000000"/>
          <w:sz w:val="28"/>
          <w:szCs w:val="28"/>
          <w:lang w:val="en-US"/>
        </w:rPr>
        <w:t>,</w:t>
      </w:r>
      <w:r w:rsidR="00B87493">
        <w:rPr>
          <w:rFonts w:ascii="Times New Roman" w:hAnsi="Times New Roman" w:cs="Times New Roman"/>
          <w:color w:val="000000"/>
          <w:sz w:val="28"/>
          <w:szCs w:val="28"/>
          <w:lang w:val="en-US"/>
        </w:rPr>
        <w:t xml:space="preserve"> </w:t>
      </w:r>
      <w:r w:rsidR="0096152B">
        <w:rPr>
          <w:rFonts w:ascii="Times New Roman" w:hAnsi="Times New Roman" w:cs="Times New Roman"/>
          <w:color w:val="000000"/>
          <w:sz w:val="28"/>
          <w:szCs w:val="28"/>
          <w:lang w:val="en-US"/>
        </w:rPr>
        <w:t xml:space="preserve">as opposed to </w:t>
      </w:r>
      <w:r w:rsidR="00231A5F">
        <w:rPr>
          <w:rFonts w:ascii="Times New Roman" w:hAnsi="Times New Roman" w:cs="Times New Roman"/>
          <w:color w:val="000000"/>
          <w:sz w:val="28"/>
          <w:szCs w:val="28"/>
          <w:lang w:val="en-US"/>
        </w:rPr>
        <w:t xml:space="preserve">the </w:t>
      </w:r>
      <w:r w:rsidR="0096152B">
        <w:rPr>
          <w:rFonts w:ascii="Times New Roman" w:hAnsi="Times New Roman" w:cs="Times New Roman"/>
          <w:color w:val="000000"/>
          <w:sz w:val="28"/>
          <w:szCs w:val="28"/>
          <w:lang w:val="en-US"/>
        </w:rPr>
        <w:t xml:space="preserve">“forced gas movement” system, </w:t>
      </w:r>
      <w:r w:rsidR="00B87493">
        <w:rPr>
          <w:rFonts w:ascii="Times New Roman" w:hAnsi="Times New Roman" w:cs="Times New Roman"/>
          <w:color w:val="000000"/>
          <w:sz w:val="28"/>
          <w:szCs w:val="28"/>
          <w:lang w:val="en-US"/>
        </w:rPr>
        <w:t xml:space="preserve">all necessary conditions and materials are available to create a </w:t>
      </w:r>
      <w:r w:rsidR="00F100F7">
        <w:rPr>
          <w:rFonts w:ascii="Times New Roman" w:hAnsi="Times New Roman" w:cs="Times New Roman"/>
          <w:color w:val="000000"/>
          <w:sz w:val="28"/>
          <w:szCs w:val="28"/>
          <w:lang w:val="en-US"/>
        </w:rPr>
        <w:t xml:space="preserve">restorative </w:t>
      </w:r>
      <w:r w:rsidR="00B87493">
        <w:rPr>
          <w:rFonts w:ascii="Times New Roman" w:hAnsi="Times New Roman" w:cs="Times New Roman"/>
          <w:color w:val="000000"/>
          <w:sz w:val="28"/>
          <w:szCs w:val="28"/>
          <w:lang w:val="en-US"/>
        </w:rPr>
        <w:t xml:space="preserve">and </w:t>
      </w:r>
      <w:r w:rsidR="00F100F7">
        <w:rPr>
          <w:rFonts w:ascii="Times New Roman" w:hAnsi="Times New Roman" w:cs="Times New Roman"/>
          <w:color w:val="000000"/>
          <w:sz w:val="28"/>
          <w:szCs w:val="28"/>
          <w:lang w:val="en-US"/>
        </w:rPr>
        <w:t xml:space="preserve">oxidative </w:t>
      </w:r>
      <w:r w:rsidR="00B87493">
        <w:rPr>
          <w:rFonts w:ascii="Times New Roman" w:hAnsi="Times New Roman" w:cs="Times New Roman"/>
          <w:color w:val="000000"/>
          <w:sz w:val="28"/>
          <w:szCs w:val="28"/>
          <w:lang w:val="en-US"/>
        </w:rPr>
        <w:t>chemical reaction</w:t>
      </w:r>
      <w:r w:rsidR="0096152B">
        <w:rPr>
          <w:rFonts w:ascii="Times New Roman" w:hAnsi="Times New Roman" w:cs="Times New Roman"/>
          <w:color w:val="000000"/>
          <w:sz w:val="28"/>
          <w:szCs w:val="28"/>
          <w:lang w:val="en-US"/>
        </w:rPr>
        <w:t>:</w:t>
      </w:r>
      <w:r w:rsidR="00231A5F">
        <w:rPr>
          <w:rFonts w:ascii="Times New Roman" w:hAnsi="Times New Roman" w:cs="Times New Roman"/>
          <w:color w:val="000000"/>
          <w:sz w:val="28"/>
          <w:szCs w:val="28"/>
          <w:lang w:val="en-US"/>
        </w:rPr>
        <w:t xml:space="preserve"> </w:t>
      </w:r>
      <w:r w:rsidR="0096152B">
        <w:rPr>
          <w:rFonts w:ascii="Times New Roman" w:hAnsi="Times New Roman" w:cs="Times New Roman"/>
          <w:color w:val="000000"/>
          <w:sz w:val="28"/>
          <w:szCs w:val="28"/>
          <w:lang w:val="en-US"/>
        </w:rPr>
        <w:t>mixing</w:t>
      </w:r>
      <w:r w:rsidR="0096152B" w:rsidRPr="0096152B">
        <w:rPr>
          <w:rFonts w:ascii="Times New Roman" w:hAnsi="Times New Roman" w:cs="Times New Roman"/>
          <w:color w:val="000000"/>
          <w:sz w:val="28"/>
          <w:szCs w:val="28"/>
          <w:lang w:val="en-US"/>
        </w:rPr>
        <w:t xml:space="preserve"> carbo</w:t>
      </w:r>
      <w:r w:rsidR="0096152B">
        <w:rPr>
          <w:rFonts w:ascii="Times New Roman" w:hAnsi="Times New Roman" w:cs="Times New Roman"/>
          <w:color w:val="000000"/>
          <w:sz w:val="28"/>
          <w:szCs w:val="28"/>
          <w:lang w:val="en-US"/>
        </w:rPr>
        <w:t>n</w:t>
      </w:r>
      <w:r w:rsidR="0096152B" w:rsidRPr="0096152B">
        <w:rPr>
          <w:rFonts w:ascii="Times New Roman" w:hAnsi="Times New Roman" w:cs="Times New Roman"/>
          <w:color w:val="000000"/>
          <w:sz w:val="28"/>
          <w:szCs w:val="28"/>
          <w:lang w:val="en-US"/>
        </w:rPr>
        <w:t xml:space="preserve"> </w:t>
      </w:r>
      <w:r w:rsidR="0096152B" w:rsidRPr="0096152B">
        <w:rPr>
          <w:rFonts w:ascii="Times New Roman" w:hAnsi="Times New Roman" w:cs="Times New Roman"/>
          <w:b/>
          <w:snapToGrid w:val="0"/>
          <w:sz w:val="28"/>
          <w:szCs w:val="28"/>
          <w:lang w:val="en-US"/>
        </w:rPr>
        <w:t>(</w:t>
      </w:r>
      <w:r w:rsidR="0096152B" w:rsidRPr="00F36D86">
        <w:rPr>
          <w:rFonts w:ascii="Times New Roman" w:hAnsi="Times New Roman" w:cs="Times New Roman"/>
          <w:b/>
          <w:snapToGrid w:val="0"/>
          <w:sz w:val="28"/>
          <w:szCs w:val="28"/>
        </w:rPr>
        <w:t>С</w:t>
      </w:r>
      <w:r w:rsidR="0096152B" w:rsidRPr="0096152B">
        <w:rPr>
          <w:rFonts w:ascii="Times New Roman" w:hAnsi="Times New Roman" w:cs="Times New Roman"/>
          <w:b/>
          <w:snapToGrid w:val="0"/>
          <w:sz w:val="28"/>
          <w:szCs w:val="28"/>
          <w:lang w:val="en-US"/>
        </w:rPr>
        <w:t xml:space="preserve">) </w:t>
      </w:r>
      <w:r w:rsidR="0096152B" w:rsidRPr="00231A5F">
        <w:rPr>
          <w:rFonts w:ascii="Times New Roman" w:hAnsi="Times New Roman" w:cs="Times New Roman"/>
          <w:snapToGrid w:val="0"/>
          <w:sz w:val="28"/>
          <w:szCs w:val="28"/>
          <w:lang w:val="en-US"/>
        </w:rPr>
        <w:t>with oxygen</w:t>
      </w:r>
      <w:r w:rsidR="0096152B" w:rsidRPr="0096152B">
        <w:rPr>
          <w:rFonts w:ascii="Times New Roman" w:hAnsi="Times New Roman" w:cs="Times New Roman"/>
          <w:snapToGrid w:val="0"/>
          <w:sz w:val="28"/>
          <w:szCs w:val="28"/>
          <w:lang w:val="en-US"/>
        </w:rPr>
        <w:t xml:space="preserve"> (</w:t>
      </w:r>
      <w:r w:rsidR="0096152B" w:rsidRPr="001466C0">
        <w:rPr>
          <w:rFonts w:ascii="Times New Roman" w:hAnsi="Times New Roman" w:cs="Times New Roman"/>
          <w:snapToGrid w:val="0"/>
          <w:sz w:val="28"/>
          <w:szCs w:val="28"/>
        </w:rPr>
        <w:t>О</w:t>
      </w:r>
      <w:r w:rsidR="0096152B" w:rsidRPr="0096152B">
        <w:rPr>
          <w:rFonts w:ascii="Times New Roman" w:hAnsi="Times New Roman" w:cs="Times New Roman"/>
          <w:snapToGrid w:val="0"/>
          <w:sz w:val="28"/>
          <w:szCs w:val="28"/>
          <w:vertAlign w:val="subscript"/>
          <w:lang w:val="en-US"/>
        </w:rPr>
        <w:t>2</w:t>
      </w:r>
      <w:r w:rsidR="0096152B" w:rsidRPr="0096152B">
        <w:rPr>
          <w:rFonts w:ascii="Times New Roman" w:hAnsi="Times New Roman" w:cs="Times New Roman"/>
          <w:snapToGrid w:val="0"/>
          <w:sz w:val="28"/>
          <w:szCs w:val="28"/>
          <w:lang w:val="en-US"/>
        </w:rPr>
        <w:t>)</w:t>
      </w:r>
      <w:r w:rsidR="0096152B" w:rsidRPr="0096152B">
        <w:rPr>
          <w:rFonts w:ascii="Times New Roman" w:hAnsi="Times New Roman" w:cs="Times New Roman"/>
          <w:color w:val="000000"/>
          <w:sz w:val="28"/>
          <w:szCs w:val="28"/>
          <w:lang w:val="en-US"/>
        </w:rPr>
        <w:t xml:space="preserve">, </w:t>
      </w:r>
      <w:r w:rsidR="009768BC">
        <w:rPr>
          <w:rFonts w:ascii="Times New Roman" w:hAnsi="Times New Roman" w:cs="Times New Roman"/>
          <w:color w:val="000000"/>
          <w:sz w:val="28"/>
          <w:szCs w:val="28"/>
          <w:lang w:val="en-US"/>
        </w:rPr>
        <w:t>water gas</w:t>
      </w:r>
      <w:r w:rsidR="0096152B" w:rsidRPr="0096152B">
        <w:rPr>
          <w:rFonts w:ascii="Times New Roman" w:hAnsi="Times New Roman" w:cs="Times New Roman"/>
          <w:bCs/>
          <w:snapToGrid w:val="0"/>
          <w:sz w:val="28"/>
          <w:szCs w:val="28"/>
          <w:lang w:val="en-US"/>
        </w:rPr>
        <w:t xml:space="preserve"> (</w:t>
      </w:r>
      <w:r w:rsidR="0096152B" w:rsidRPr="001466C0">
        <w:rPr>
          <w:rFonts w:ascii="Times New Roman" w:hAnsi="Times New Roman" w:cs="Times New Roman"/>
          <w:bCs/>
          <w:snapToGrid w:val="0"/>
          <w:sz w:val="28"/>
          <w:szCs w:val="28"/>
        </w:rPr>
        <w:t>Н</w:t>
      </w:r>
      <w:r w:rsidR="0096152B" w:rsidRPr="0096152B">
        <w:rPr>
          <w:rFonts w:ascii="Times New Roman" w:hAnsi="Times New Roman" w:cs="Times New Roman"/>
          <w:bCs/>
          <w:snapToGrid w:val="0"/>
          <w:sz w:val="28"/>
          <w:szCs w:val="28"/>
          <w:vertAlign w:val="subscript"/>
          <w:lang w:val="en-US"/>
        </w:rPr>
        <w:t>2</w:t>
      </w:r>
      <w:r w:rsidR="0096152B" w:rsidRPr="001466C0">
        <w:rPr>
          <w:rFonts w:ascii="Times New Roman" w:hAnsi="Times New Roman" w:cs="Times New Roman"/>
          <w:bCs/>
          <w:snapToGrid w:val="0"/>
          <w:sz w:val="28"/>
          <w:szCs w:val="28"/>
        </w:rPr>
        <w:t>О</w:t>
      </w:r>
      <w:r w:rsidR="0096152B" w:rsidRPr="0096152B">
        <w:rPr>
          <w:rFonts w:ascii="Times New Roman" w:hAnsi="Times New Roman" w:cs="Times New Roman"/>
          <w:bCs/>
          <w:snapToGrid w:val="0"/>
          <w:sz w:val="28"/>
          <w:szCs w:val="28"/>
          <w:lang w:val="en-US"/>
        </w:rPr>
        <w:t>)</w:t>
      </w:r>
      <w:r w:rsidR="0096152B" w:rsidRPr="0096152B">
        <w:rPr>
          <w:rFonts w:ascii="Times New Roman" w:hAnsi="Times New Roman" w:cs="Times New Roman"/>
          <w:color w:val="000000"/>
          <w:sz w:val="28"/>
          <w:szCs w:val="28"/>
          <w:lang w:val="en-US"/>
        </w:rPr>
        <w:t xml:space="preserve">, </w:t>
      </w:r>
      <w:r w:rsidR="0096152B" w:rsidRPr="0096152B">
        <w:rPr>
          <w:rFonts w:ascii="Times New Roman" w:hAnsi="Times New Roman" w:cs="Times New Roman"/>
          <w:bCs/>
          <w:snapToGrid w:val="0"/>
          <w:sz w:val="28"/>
          <w:szCs w:val="28"/>
          <w:lang w:val="en-US"/>
        </w:rPr>
        <w:t>carbon dioxide</w:t>
      </w:r>
      <w:r w:rsidR="0096152B" w:rsidRPr="0096152B">
        <w:rPr>
          <w:rFonts w:ascii="Times New Roman" w:hAnsi="Times New Roman" w:cs="Times New Roman"/>
          <w:color w:val="000000"/>
          <w:sz w:val="28"/>
          <w:szCs w:val="28"/>
          <w:lang w:val="en-US"/>
        </w:rPr>
        <w:t xml:space="preserve"> (</w:t>
      </w:r>
      <w:r w:rsidR="0096152B" w:rsidRPr="001466C0">
        <w:rPr>
          <w:rFonts w:ascii="Times New Roman" w:hAnsi="Times New Roman" w:cs="Times New Roman"/>
          <w:color w:val="000000"/>
          <w:sz w:val="28"/>
          <w:szCs w:val="28"/>
        </w:rPr>
        <w:t>СО</w:t>
      </w:r>
      <w:r w:rsidR="0096152B" w:rsidRPr="0096152B">
        <w:rPr>
          <w:rFonts w:ascii="Times New Roman" w:hAnsi="Times New Roman" w:cs="Times New Roman"/>
          <w:color w:val="000000"/>
          <w:sz w:val="28"/>
          <w:szCs w:val="28"/>
          <w:vertAlign w:val="subscript"/>
          <w:lang w:val="en-US"/>
        </w:rPr>
        <w:t>2</w:t>
      </w:r>
      <w:r w:rsidR="0096152B" w:rsidRPr="0096152B">
        <w:rPr>
          <w:rFonts w:ascii="Times New Roman" w:hAnsi="Times New Roman" w:cs="Times New Roman"/>
          <w:color w:val="000000"/>
          <w:sz w:val="28"/>
          <w:szCs w:val="28"/>
          <w:lang w:val="en-US"/>
        </w:rPr>
        <w:t>)</w:t>
      </w:r>
      <w:r w:rsidR="0096152B" w:rsidRPr="0096152B">
        <w:rPr>
          <w:rFonts w:ascii="Times New Roman" w:hAnsi="Times New Roman" w:cs="Times New Roman"/>
          <w:bCs/>
          <w:snapToGrid w:val="0"/>
          <w:sz w:val="28"/>
          <w:szCs w:val="28"/>
          <w:lang w:val="en-US"/>
        </w:rPr>
        <w:t>.</w:t>
      </w:r>
      <w:r w:rsidR="0096152B" w:rsidRPr="0096152B">
        <w:rPr>
          <w:rFonts w:ascii="Times New Roman" w:hAnsi="Times New Roman" w:cs="Times New Roman"/>
          <w:color w:val="000000"/>
          <w:sz w:val="28"/>
          <w:szCs w:val="28"/>
          <w:lang w:val="en-US"/>
        </w:rPr>
        <w:t xml:space="preserve"> </w:t>
      </w:r>
      <w:r w:rsidR="00907469" w:rsidRPr="00907469">
        <w:rPr>
          <w:rFonts w:ascii="Times New Roman" w:hAnsi="Times New Roman" w:cs="Times New Roman"/>
          <w:color w:val="FF0000"/>
          <w:sz w:val="28"/>
          <w:szCs w:val="28"/>
          <w:lang w:val="en-US"/>
        </w:rPr>
        <w:t>With the appearance of the following gases:</w:t>
      </w:r>
    </w:p>
    <w:p w:rsidR="0096152B" w:rsidRPr="007761F4" w:rsidRDefault="009768BC" w:rsidP="0096152B">
      <w:pPr>
        <w:spacing w:line="240" w:lineRule="auto"/>
        <w:rPr>
          <w:rFonts w:ascii="Times New Roman" w:hAnsi="Times New Roman" w:cs="Times New Roman"/>
          <w:snapToGrid w:val="0"/>
          <w:color w:val="000000"/>
          <w:sz w:val="28"/>
          <w:szCs w:val="28"/>
          <w:lang w:val="en-US"/>
        </w:rPr>
      </w:pPr>
      <w:r>
        <w:rPr>
          <w:rFonts w:ascii="Times New Roman" w:hAnsi="Times New Roman" w:cs="Times New Roman"/>
          <w:color w:val="000000"/>
          <w:sz w:val="28"/>
          <w:szCs w:val="28"/>
          <w:lang w:val="en-US"/>
        </w:rPr>
        <w:t>Air</w:t>
      </w:r>
      <w:r w:rsidRPr="007761F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gas</w:t>
      </w:r>
      <w:r w:rsidR="0096152B" w:rsidRPr="007761F4">
        <w:rPr>
          <w:rFonts w:ascii="Times New Roman" w:hAnsi="Times New Roman" w:cs="Times New Roman"/>
          <w:color w:val="000000"/>
          <w:sz w:val="28"/>
          <w:szCs w:val="28"/>
          <w:lang w:val="en-US"/>
        </w:rPr>
        <w:t xml:space="preserve">, </w:t>
      </w:r>
      <w:r w:rsidR="0096152B" w:rsidRPr="001466C0">
        <w:rPr>
          <w:rFonts w:ascii="Times New Roman" w:hAnsi="Times New Roman" w:cs="Times New Roman"/>
          <w:snapToGrid w:val="0"/>
          <w:sz w:val="28"/>
          <w:szCs w:val="28"/>
        </w:rPr>
        <w:t>С</w:t>
      </w:r>
      <w:r w:rsidR="0096152B" w:rsidRPr="007761F4">
        <w:rPr>
          <w:rFonts w:ascii="Times New Roman" w:hAnsi="Times New Roman" w:cs="Times New Roman"/>
          <w:snapToGrid w:val="0"/>
          <w:sz w:val="28"/>
          <w:szCs w:val="28"/>
          <w:lang w:val="en-US"/>
        </w:rPr>
        <w:t>+</w:t>
      </w:r>
      <w:r w:rsidR="0096152B" w:rsidRPr="001466C0">
        <w:rPr>
          <w:rFonts w:ascii="Times New Roman" w:hAnsi="Times New Roman" w:cs="Times New Roman"/>
          <w:snapToGrid w:val="0"/>
          <w:sz w:val="28"/>
          <w:szCs w:val="28"/>
        </w:rPr>
        <w:t>О</w:t>
      </w:r>
      <w:r w:rsidR="0096152B" w:rsidRPr="007761F4">
        <w:rPr>
          <w:rFonts w:ascii="Times New Roman" w:hAnsi="Times New Roman" w:cs="Times New Roman"/>
          <w:snapToGrid w:val="0"/>
          <w:sz w:val="28"/>
          <w:szCs w:val="28"/>
          <w:vertAlign w:val="subscript"/>
          <w:lang w:val="en-US"/>
        </w:rPr>
        <w:t>2</w:t>
      </w:r>
      <w:r w:rsidR="0096152B" w:rsidRPr="007761F4">
        <w:rPr>
          <w:rFonts w:ascii="Times New Roman" w:hAnsi="Times New Roman" w:cs="Times New Roman"/>
          <w:snapToGrid w:val="0"/>
          <w:sz w:val="28"/>
          <w:szCs w:val="28"/>
          <w:lang w:val="en-US"/>
        </w:rPr>
        <w:t>=</w:t>
      </w:r>
      <w:r w:rsidR="0096152B" w:rsidRPr="001466C0">
        <w:rPr>
          <w:rFonts w:ascii="Times New Roman" w:hAnsi="Times New Roman" w:cs="Times New Roman"/>
          <w:snapToGrid w:val="0"/>
          <w:sz w:val="28"/>
          <w:szCs w:val="28"/>
        </w:rPr>
        <w:t>СО</w:t>
      </w:r>
      <w:r w:rsidR="0096152B" w:rsidRPr="007761F4">
        <w:rPr>
          <w:rFonts w:ascii="Times New Roman" w:hAnsi="Times New Roman" w:cs="Times New Roman"/>
          <w:snapToGrid w:val="0"/>
          <w:sz w:val="28"/>
          <w:szCs w:val="28"/>
          <w:vertAlign w:val="subscript"/>
          <w:lang w:val="en-US"/>
        </w:rPr>
        <w:t>2</w:t>
      </w:r>
      <w:r w:rsidR="0096152B" w:rsidRPr="007761F4">
        <w:rPr>
          <w:rFonts w:ascii="Times New Roman" w:hAnsi="Times New Roman" w:cs="Times New Roman"/>
          <w:snapToGrid w:val="0"/>
          <w:sz w:val="28"/>
          <w:szCs w:val="28"/>
          <w:lang w:val="en-US"/>
        </w:rPr>
        <w:t>; 2</w:t>
      </w:r>
      <w:r w:rsidR="0096152B" w:rsidRPr="001466C0">
        <w:rPr>
          <w:rFonts w:ascii="Times New Roman" w:hAnsi="Times New Roman" w:cs="Times New Roman"/>
          <w:snapToGrid w:val="0"/>
          <w:sz w:val="28"/>
          <w:szCs w:val="28"/>
        </w:rPr>
        <w:t>С</w:t>
      </w:r>
      <w:r w:rsidR="0096152B" w:rsidRPr="007761F4">
        <w:rPr>
          <w:rFonts w:ascii="Times New Roman" w:hAnsi="Times New Roman" w:cs="Times New Roman"/>
          <w:snapToGrid w:val="0"/>
          <w:sz w:val="28"/>
          <w:szCs w:val="28"/>
          <w:lang w:val="en-US"/>
        </w:rPr>
        <w:t>+</w:t>
      </w:r>
      <w:r w:rsidR="0096152B" w:rsidRPr="001466C0">
        <w:rPr>
          <w:rFonts w:ascii="Times New Roman" w:hAnsi="Times New Roman" w:cs="Times New Roman"/>
          <w:snapToGrid w:val="0"/>
          <w:sz w:val="28"/>
          <w:szCs w:val="28"/>
        </w:rPr>
        <w:t>О</w:t>
      </w:r>
      <w:r w:rsidR="0096152B" w:rsidRPr="007761F4">
        <w:rPr>
          <w:rFonts w:ascii="Times New Roman" w:hAnsi="Times New Roman" w:cs="Times New Roman"/>
          <w:snapToGrid w:val="0"/>
          <w:sz w:val="28"/>
          <w:szCs w:val="28"/>
          <w:vertAlign w:val="subscript"/>
          <w:lang w:val="en-US"/>
        </w:rPr>
        <w:t>2</w:t>
      </w:r>
      <w:r w:rsidR="0096152B" w:rsidRPr="007761F4">
        <w:rPr>
          <w:rFonts w:ascii="Times New Roman" w:hAnsi="Times New Roman" w:cs="Times New Roman"/>
          <w:snapToGrid w:val="0"/>
          <w:sz w:val="28"/>
          <w:szCs w:val="28"/>
          <w:lang w:val="en-US"/>
        </w:rPr>
        <w:t>=</w:t>
      </w:r>
      <w:r w:rsidR="0096152B" w:rsidRPr="007761F4">
        <w:rPr>
          <w:rFonts w:ascii="Times New Roman" w:hAnsi="Times New Roman" w:cs="Times New Roman"/>
          <w:snapToGrid w:val="0"/>
          <w:color w:val="FF0000"/>
          <w:sz w:val="28"/>
          <w:szCs w:val="28"/>
          <w:lang w:val="en-US"/>
        </w:rPr>
        <w:t>2</w:t>
      </w:r>
      <w:r w:rsidR="0096152B" w:rsidRPr="00907469">
        <w:rPr>
          <w:rFonts w:ascii="Times New Roman" w:hAnsi="Times New Roman" w:cs="Times New Roman"/>
          <w:snapToGrid w:val="0"/>
          <w:color w:val="FF0000"/>
          <w:sz w:val="28"/>
          <w:szCs w:val="28"/>
        </w:rPr>
        <w:t>СО</w:t>
      </w:r>
      <w:r w:rsidR="0096152B" w:rsidRPr="007761F4">
        <w:rPr>
          <w:rFonts w:ascii="Times New Roman" w:hAnsi="Times New Roman" w:cs="Times New Roman"/>
          <w:color w:val="FF0000"/>
          <w:sz w:val="28"/>
          <w:szCs w:val="28"/>
          <w:lang w:val="en-US"/>
        </w:rPr>
        <w:t xml:space="preserve">; </w:t>
      </w:r>
    </w:p>
    <w:p w:rsidR="00882452" w:rsidRDefault="009768BC" w:rsidP="0096152B">
      <w:pPr>
        <w:spacing w:line="240" w:lineRule="auto"/>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Water</w:t>
      </w:r>
      <w:r w:rsidRPr="009768BC">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lang w:val="en-US"/>
        </w:rPr>
        <w:t>gas</w:t>
      </w:r>
      <w:r w:rsidR="0096152B" w:rsidRPr="009768BC">
        <w:rPr>
          <w:rFonts w:ascii="Times New Roman" w:hAnsi="Times New Roman" w:cs="Times New Roman"/>
          <w:b/>
          <w:color w:val="000000"/>
          <w:sz w:val="28"/>
          <w:szCs w:val="28"/>
          <w:lang w:val="en-US"/>
        </w:rPr>
        <w:t xml:space="preserve">, </w:t>
      </w:r>
      <w:r w:rsidR="0096152B" w:rsidRPr="001466C0">
        <w:rPr>
          <w:rFonts w:ascii="Times New Roman" w:hAnsi="Times New Roman" w:cs="Times New Roman"/>
          <w:bCs/>
          <w:snapToGrid w:val="0"/>
          <w:sz w:val="28"/>
          <w:szCs w:val="28"/>
        </w:rPr>
        <w:t>С</w:t>
      </w:r>
      <w:r w:rsidR="0096152B" w:rsidRPr="009768BC">
        <w:rPr>
          <w:rFonts w:ascii="Times New Roman" w:hAnsi="Times New Roman" w:cs="Times New Roman"/>
          <w:bCs/>
          <w:snapToGrid w:val="0"/>
          <w:sz w:val="28"/>
          <w:szCs w:val="28"/>
          <w:lang w:val="en-US"/>
        </w:rPr>
        <w:t>+</w:t>
      </w:r>
      <w:r w:rsidR="0096152B" w:rsidRPr="001466C0">
        <w:rPr>
          <w:rFonts w:ascii="Times New Roman" w:hAnsi="Times New Roman" w:cs="Times New Roman"/>
          <w:bCs/>
          <w:snapToGrid w:val="0"/>
          <w:sz w:val="28"/>
          <w:szCs w:val="28"/>
        </w:rPr>
        <w:t>Н</w:t>
      </w:r>
      <w:r w:rsidR="0096152B" w:rsidRPr="009768BC">
        <w:rPr>
          <w:rFonts w:ascii="Times New Roman" w:hAnsi="Times New Roman" w:cs="Times New Roman"/>
          <w:bCs/>
          <w:snapToGrid w:val="0"/>
          <w:sz w:val="28"/>
          <w:szCs w:val="28"/>
          <w:vertAlign w:val="subscript"/>
          <w:lang w:val="en-US"/>
        </w:rPr>
        <w:t>2</w:t>
      </w:r>
      <w:r w:rsidR="0096152B" w:rsidRPr="001466C0">
        <w:rPr>
          <w:rFonts w:ascii="Times New Roman" w:hAnsi="Times New Roman" w:cs="Times New Roman"/>
          <w:bCs/>
          <w:snapToGrid w:val="0"/>
          <w:sz w:val="28"/>
          <w:szCs w:val="28"/>
        </w:rPr>
        <w:t>О</w:t>
      </w:r>
      <w:r w:rsidR="0096152B" w:rsidRPr="009768BC">
        <w:rPr>
          <w:rFonts w:ascii="Times New Roman" w:hAnsi="Times New Roman" w:cs="Times New Roman"/>
          <w:bCs/>
          <w:snapToGrid w:val="0"/>
          <w:sz w:val="28"/>
          <w:szCs w:val="28"/>
          <w:lang w:val="en-US"/>
        </w:rPr>
        <w:t>=</w:t>
      </w:r>
      <w:r w:rsidR="0096152B" w:rsidRPr="001466C0">
        <w:rPr>
          <w:rFonts w:ascii="Times New Roman" w:hAnsi="Times New Roman" w:cs="Times New Roman"/>
          <w:bCs/>
          <w:snapToGrid w:val="0"/>
          <w:sz w:val="28"/>
          <w:szCs w:val="28"/>
        </w:rPr>
        <w:t>СО</w:t>
      </w:r>
      <w:r w:rsidR="0096152B" w:rsidRPr="009768BC">
        <w:rPr>
          <w:rFonts w:ascii="Times New Roman" w:hAnsi="Times New Roman" w:cs="Times New Roman"/>
          <w:bCs/>
          <w:snapToGrid w:val="0"/>
          <w:sz w:val="28"/>
          <w:szCs w:val="28"/>
          <w:lang w:val="en-US"/>
        </w:rPr>
        <w:t>+</w:t>
      </w:r>
      <w:r w:rsidR="0096152B" w:rsidRPr="001466C0">
        <w:rPr>
          <w:rFonts w:ascii="Times New Roman" w:hAnsi="Times New Roman" w:cs="Times New Roman"/>
          <w:bCs/>
          <w:snapToGrid w:val="0"/>
          <w:sz w:val="28"/>
          <w:szCs w:val="28"/>
        </w:rPr>
        <w:t>Н</w:t>
      </w:r>
      <w:r w:rsidR="0096152B" w:rsidRPr="009768BC">
        <w:rPr>
          <w:rFonts w:ascii="Times New Roman" w:hAnsi="Times New Roman" w:cs="Times New Roman"/>
          <w:bCs/>
          <w:snapToGrid w:val="0"/>
          <w:sz w:val="28"/>
          <w:szCs w:val="28"/>
          <w:vertAlign w:val="subscript"/>
          <w:lang w:val="en-US"/>
        </w:rPr>
        <w:t>2</w:t>
      </w:r>
      <w:r w:rsidR="0096152B" w:rsidRPr="009768BC">
        <w:rPr>
          <w:rFonts w:ascii="Times New Roman" w:hAnsi="Times New Roman" w:cs="Times New Roman"/>
          <w:bCs/>
          <w:snapToGrid w:val="0"/>
          <w:sz w:val="28"/>
          <w:szCs w:val="28"/>
          <w:lang w:val="en-US"/>
        </w:rPr>
        <w:t xml:space="preserve">+2802 </w:t>
      </w:r>
      <w:r>
        <w:rPr>
          <w:rFonts w:ascii="Times New Roman" w:hAnsi="Times New Roman" w:cs="Times New Roman"/>
          <w:bCs/>
          <w:snapToGrid w:val="0"/>
          <w:sz w:val="28"/>
          <w:szCs w:val="28"/>
        </w:rPr>
        <w:t>к</w:t>
      </w:r>
      <w:r w:rsidRPr="009768BC">
        <w:rPr>
          <w:rFonts w:ascii="Times New Roman" w:hAnsi="Times New Roman" w:cs="Times New Roman"/>
          <w:bCs/>
          <w:snapToGrid w:val="0"/>
          <w:sz w:val="28"/>
          <w:szCs w:val="28"/>
          <w:lang w:val="en-US"/>
        </w:rPr>
        <w:t>c</w:t>
      </w:r>
      <w:r>
        <w:rPr>
          <w:rFonts w:ascii="Times New Roman" w:hAnsi="Times New Roman" w:cs="Times New Roman"/>
          <w:bCs/>
          <w:snapToGrid w:val="0"/>
          <w:sz w:val="28"/>
          <w:szCs w:val="28"/>
        </w:rPr>
        <w:t>а</w:t>
      </w:r>
      <w:r w:rsidRPr="009768BC">
        <w:rPr>
          <w:rFonts w:ascii="Times New Roman" w:hAnsi="Times New Roman" w:cs="Times New Roman"/>
          <w:bCs/>
          <w:snapToGrid w:val="0"/>
          <w:sz w:val="28"/>
          <w:szCs w:val="28"/>
          <w:lang w:val="en-US"/>
        </w:rPr>
        <w:t>l</w:t>
      </w:r>
      <w:r w:rsidR="0096152B" w:rsidRPr="009768BC">
        <w:rPr>
          <w:rFonts w:ascii="Times New Roman" w:hAnsi="Times New Roman" w:cs="Times New Roman"/>
          <w:bCs/>
          <w:snapToGrid w:val="0"/>
          <w:sz w:val="28"/>
          <w:szCs w:val="28"/>
          <w:lang w:val="en-US"/>
        </w:rPr>
        <w:t>/</w:t>
      </w:r>
      <w:r w:rsidR="00951B01">
        <w:rPr>
          <w:rFonts w:ascii="Times New Roman" w:hAnsi="Times New Roman" w:cs="Times New Roman"/>
          <w:bCs/>
          <w:snapToGrid w:val="0"/>
          <w:sz w:val="28"/>
          <w:szCs w:val="28"/>
          <w:lang w:val="en-US"/>
        </w:rPr>
        <w:t>n</w:t>
      </w:r>
      <w:r w:rsidR="0096152B" w:rsidRPr="001466C0">
        <w:rPr>
          <w:rFonts w:ascii="Times New Roman" w:hAnsi="Times New Roman" w:cs="Times New Roman"/>
          <w:bCs/>
          <w:snapToGrid w:val="0"/>
          <w:sz w:val="28"/>
          <w:szCs w:val="28"/>
        </w:rPr>
        <w:t>м</w:t>
      </w:r>
      <w:r w:rsidR="0096152B" w:rsidRPr="009768BC">
        <w:rPr>
          <w:rFonts w:ascii="Times New Roman" w:hAnsi="Times New Roman" w:cs="Times New Roman"/>
          <w:bCs/>
          <w:snapToGrid w:val="0"/>
          <w:sz w:val="28"/>
          <w:szCs w:val="28"/>
          <w:vertAlign w:val="superscript"/>
          <w:lang w:val="en-US"/>
        </w:rPr>
        <w:t>3</w:t>
      </w:r>
      <w:r w:rsidR="0096152B" w:rsidRPr="009768BC">
        <w:rPr>
          <w:rFonts w:ascii="Times New Roman" w:hAnsi="Times New Roman" w:cs="Times New Roman"/>
          <w:bCs/>
          <w:snapToGrid w:val="0"/>
          <w:sz w:val="28"/>
          <w:szCs w:val="28"/>
          <w:lang w:val="en-US"/>
        </w:rPr>
        <w:t xml:space="preserve">, </w:t>
      </w:r>
      <w:r w:rsidR="0096152B" w:rsidRPr="001466C0">
        <w:rPr>
          <w:rFonts w:ascii="Times New Roman" w:hAnsi="Times New Roman" w:cs="Times New Roman"/>
          <w:bCs/>
          <w:snapToGrid w:val="0"/>
          <w:sz w:val="28"/>
          <w:szCs w:val="28"/>
        </w:rPr>
        <w:t>С</w:t>
      </w:r>
      <w:r w:rsidR="0096152B" w:rsidRPr="009768BC">
        <w:rPr>
          <w:rFonts w:ascii="Times New Roman" w:hAnsi="Times New Roman" w:cs="Times New Roman"/>
          <w:bCs/>
          <w:snapToGrid w:val="0"/>
          <w:sz w:val="28"/>
          <w:szCs w:val="28"/>
          <w:lang w:val="en-US"/>
        </w:rPr>
        <w:t>+2</w:t>
      </w:r>
      <w:r w:rsidR="0096152B" w:rsidRPr="001466C0">
        <w:rPr>
          <w:rFonts w:ascii="Times New Roman" w:hAnsi="Times New Roman" w:cs="Times New Roman"/>
          <w:bCs/>
          <w:snapToGrid w:val="0"/>
          <w:sz w:val="28"/>
          <w:szCs w:val="28"/>
        </w:rPr>
        <w:t>Н</w:t>
      </w:r>
      <w:r w:rsidR="0096152B" w:rsidRPr="009768BC">
        <w:rPr>
          <w:rFonts w:ascii="Times New Roman" w:hAnsi="Times New Roman" w:cs="Times New Roman"/>
          <w:bCs/>
          <w:snapToGrid w:val="0"/>
          <w:sz w:val="28"/>
          <w:szCs w:val="28"/>
          <w:vertAlign w:val="subscript"/>
          <w:lang w:val="en-US"/>
        </w:rPr>
        <w:t>2</w:t>
      </w:r>
      <w:r w:rsidR="0096152B" w:rsidRPr="001466C0">
        <w:rPr>
          <w:rFonts w:ascii="Times New Roman" w:hAnsi="Times New Roman" w:cs="Times New Roman"/>
          <w:bCs/>
          <w:snapToGrid w:val="0"/>
          <w:sz w:val="28"/>
          <w:szCs w:val="28"/>
        </w:rPr>
        <w:t>О</w:t>
      </w:r>
      <w:r w:rsidR="0096152B" w:rsidRPr="009768BC">
        <w:rPr>
          <w:rFonts w:ascii="Times New Roman" w:hAnsi="Times New Roman" w:cs="Times New Roman"/>
          <w:bCs/>
          <w:snapToGrid w:val="0"/>
          <w:sz w:val="28"/>
          <w:szCs w:val="28"/>
          <w:lang w:val="en-US"/>
        </w:rPr>
        <w:t>=</w:t>
      </w:r>
      <w:r w:rsidR="0096152B" w:rsidRPr="001466C0">
        <w:rPr>
          <w:rFonts w:ascii="Times New Roman" w:hAnsi="Times New Roman" w:cs="Times New Roman"/>
          <w:bCs/>
          <w:snapToGrid w:val="0"/>
          <w:sz w:val="28"/>
          <w:szCs w:val="28"/>
        </w:rPr>
        <w:t>СО</w:t>
      </w:r>
      <w:r w:rsidR="0096152B" w:rsidRPr="009768BC">
        <w:rPr>
          <w:rFonts w:ascii="Times New Roman" w:hAnsi="Times New Roman" w:cs="Times New Roman"/>
          <w:bCs/>
          <w:snapToGrid w:val="0"/>
          <w:sz w:val="28"/>
          <w:szCs w:val="28"/>
          <w:vertAlign w:val="subscript"/>
          <w:lang w:val="en-US"/>
        </w:rPr>
        <w:t>2</w:t>
      </w:r>
      <w:r w:rsidR="0096152B" w:rsidRPr="009768BC">
        <w:rPr>
          <w:rFonts w:ascii="Times New Roman" w:hAnsi="Times New Roman" w:cs="Times New Roman"/>
          <w:bCs/>
          <w:snapToGrid w:val="0"/>
          <w:sz w:val="28"/>
          <w:szCs w:val="28"/>
          <w:lang w:val="en-US"/>
        </w:rPr>
        <w:t>+2</w:t>
      </w:r>
      <w:r w:rsidR="0096152B" w:rsidRPr="001466C0">
        <w:rPr>
          <w:rFonts w:ascii="Times New Roman" w:hAnsi="Times New Roman" w:cs="Times New Roman"/>
          <w:bCs/>
          <w:snapToGrid w:val="0"/>
          <w:sz w:val="28"/>
          <w:szCs w:val="28"/>
        </w:rPr>
        <w:t>Н</w:t>
      </w:r>
      <w:r w:rsidR="0096152B" w:rsidRPr="009768BC">
        <w:rPr>
          <w:rFonts w:ascii="Times New Roman" w:hAnsi="Times New Roman" w:cs="Times New Roman"/>
          <w:bCs/>
          <w:snapToGrid w:val="0"/>
          <w:sz w:val="28"/>
          <w:szCs w:val="28"/>
          <w:vertAlign w:val="subscript"/>
          <w:lang w:val="en-US"/>
        </w:rPr>
        <w:t>2</w:t>
      </w:r>
      <w:r w:rsidR="0096152B" w:rsidRPr="009768BC">
        <w:rPr>
          <w:rFonts w:ascii="Times New Roman" w:hAnsi="Times New Roman" w:cs="Times New Roman"/>
          <w:bCs/>
          <w:snapToGrid w:val="0"/>
          <w:sz w:val="28"/>
          <w:szCs w:val="28"/>
          <w:lang w:val="en-US"/>
        </w:rPr>
        <w:t xml:space="preserve">+1714 </w:t>
      </w:r>
      <w:r w:rsidR="00951B01">
        <w:rPr>
          <w:rFonts w:ascii="Times New Roman" w:hAnsi="Times New Roman" w:cs="Times New Roman"/>
          <w:bCs/>
          <w:snapToGrid w:val="0"/>
          <w:sz w:val="28"/>
          <w:szCs w:val="28"/>
        </w:rPr>
        <w:t>к</w:t>
      </w:r>
      <w:r w:rsidR="00951B01" w:rsidRPr="00951B01">
        <w:rPr>
          <w:rFonts w:ascii="Times New Roman" w:hAnsi="Times New Roman" w:cs="Times New Roman"/>
          <w:bCs/>
          <w:snapToGrid w:val="0"/>
          <w:sz w:val="28"/>
          <w:szCs w:val="28"/>
          <w:lang w:val="en-US"/>
        </w:rPr>
        <w:t>cal</w:t>
      </w:r>
      <w:r w:rsidR="0096152B" w:rsidRPr="009768BC">
        <w:rPr>
          <w:rFonts w:ascii="Times New Roman" w:hAnsi="Times New Roman" w:cs="Times New Roman"/>
          <w:bCs/>
          <w:snapToGrid w:val="0"/>
          <w:sz w:val="28"/>
          <w:szCs w:val="28"/>
          <w:lang w:val="en-US"/>
        </w:rPr>
        <w:t>/</w:t>
      </w:r>
      <w:r w:rsidR="00951B01">
        <w:rPr>
          <w:rFonts w:ascii="Times New Roman" w:hAnsi="Times New Roman" w:cs="Times New Roman"/>
          <w:bCs/>
          <w:snapToGrid w:val="0"/>
          <w:sz w:val="28"/>
          <w:szCs w:val="28"/>
          <w:lang w:val="en-US"/>
        </w:rPr>
        <w:t>n</w:t>
      </w:r>
      <w:r w:rsidR="0096152B" w:rsidRPr="001466C0">
        <w:rPr>
          <w:rFonts w:ascii="Times New Roman" w:hAnsi="Times New Roman" w:cs="Times New Roman"/>
          <w:bCs/>
          <w:snapToGrid w:val="0"/>
          <w:sz w:val="28"/>
          <w:szCs w:val="28"/>
        </w:rPr>
        <w:t>м</w:t>
      </w:r>
      <w:r w:rsidR="0096152B" w:rsidRPr="009768BC">
        <w:rPr>
          <w:rFonts w:ascii="Times New Roman" w:hAnsi="Times New Roman" w:cs="Times New Roman"/>
          <w:bCs/>
          <w:snapToGrid w:val="0"/>
          <w:sz w:val="28"/>
          <w:szCs w:val="28"/>
          <w:vertAlign w:val="superscript"/>
          <w:lang w:val="en-US"/>
        </w:rPr>
        <w:t>3</w:t>
      </w:r>
      <w:r w:rsidR="0096152B" w:rsidRPr="009768BC">
        <w:rPr>
          <w:rFonts w:ascii="Times New Roman" w:hAnsi="Times New Roman" w:cs="Times New Roman"/>
          <w:bCs/>
          <w:snapToGrid w:val="0"/>
          <w:sz w:val="28"/>
          <w:szCs w:val="28"/>
          <w:lang w:val="en-US"/>
        </w:rPr>
        <w:t xml:space="preserve">; </w:t>
      </w:r>
      <w:r>
        <w:rPr>
          <w:rFonts w:ascii="Times New Roman" w:hAnsi="Times New Roman" w:cs="Times New Roman"/>
          <w:bCs/>
          <w:snapToGrid w:val="0"/>
          <w:sz w:val="28"/>
          <w:szCs w:val="28"/>
          <w:lang w:val="en-US"/>
        </w:rPr>
        <w:t>This</w:t>
      </w:r>
      <w:r w:rsidRPr="009768BC">
        <w:rPr>
          <w:rFonts w:ascii="Times New Roman" w:hAnsi="Times New Roman" w:cs="Times New Roman"/>
          <w:bCs/>
          <w:snapToGrid w:val="0"/>
          <w:sz w:val="28"/>
          <w:szCs w:val="28"/>
          <w:lang w:val="en-US"/>
        </w:rPr>
        <w:t xml:space="preserve"> </w:t>
      </w:r>
      <w:r>
        <w:rPr>
          <w:rFonts w:ascii="Times New Roman" w:hAnsi="Times New Roman" w:cs="Times New Roman"/>
          <w:bCs/>
          <w:snapToGrid w:val="0"/>
          <w:sz w:val="28"/>
          <w:szCs w:val="28"/>
          <w:lang w:val="en-US"/>
        </w:rPr>
        <w:t>does</w:t>
      </w:r>
      <w:r w:rsidRPr="009768BC">
        <w:rPr>
          <w:rFonts w:ascii="Times New Roman" w:hAnsi="Times New Roman" w:cs="Times New Roman"/>
          <w:bCs/>
          <w:snapToGrid w:val="0"/>
          <w:sz w:val="28"/>
          <w:szCs w:val="28"/>
          <w:lang w:val="en-US"/>
        </w:rPr>
        <w:t xml:space="preserve"> </w:t>
      </w:r>
      <w:r>
        <w:rPr>
          <w:rFonts w:ascii="Times New Roman" w:hAnsi="Times New Roman" w:cs="Times New Roman"/>
          <w:bCs/>
          <w:snapToGrid w:val="0"/>
          <w:sz w:val="28"/>
          <w:szCs w:val="28"/>
          <w:lang w:val="en-US"/>
        </w:rPr>
        <w:t>not</w:t>
      </w:r>
      <w:r w:rsidRPr="009768BC">
        <w:rPr>
          <w:rFonts w:ascii="Times New Roman" w:hAnsi="Times New Roman" w:cs="Times New Roman"/>
          <w:bCs/>
          <w:snapToGrid w:val="0"/>
          <w:sz w:val="28"/>
          <w:szCs w:val="28"/>
          <w:lang w:val="en-US"/>
        </w:rPr>
        <w:t xml:space="preserve"> </w:t>
      </w:r>
      <w:r>
        <w:rPr>
          <w:rFonts w:ascii="Times New Roman" w:hAnsi="Times New Roman" w:cs="Times New Roman"/>
          <w:bCs/>
          <w:snapToGrid w:val="0"/>
          <w:sz w:val="28"/>
          <w:szCs w:val="28"/>
          <w:lang w:val="en-US"/>
        </w:rPr>
        <w:t>require</w:t>
      </w:r>
      <w:r w:rsidRPr="009768BC">
        <w:rPr>
          <w:rFonts w:ascii="Times New Roman" w:hAnsi="Times New Roman" w:cs="Times New Roman"/>
          <w:bCs/>
          <w:snapToGrid w:val="0"/>
          <w:sz w:val="28"/>
          <w:szCs w:val="28"/>
          <w:lang w:val="en-US"/>
        </w:rPr>
        <w:t xml:space="preserve"> </w:t>
      </w:r>
      <w:r>
        <w:rPr>
          <w:rFonts w:ascii="Times New Roman" w:hAnsi="Times New Roman" w:cs="Times New Roman"/>
          <w:bCs/>
          <w:snapToGrid w:val="0"/>
          <w:sz w:val="28"/>
          <w:szCs w:val="28"/>
          <w:lang w:val="en-US"/>
        </w:rPr>
        <w:t>energy</w:t>
      </w:r>
      <w:r w:rsidRPr="009768BC">
        <w:rPr>
          <w:rFonts w:ascii="Times New Roman" w:hAnsi="Times New Roman" w:cs="Times New Roman"/>
          <w:bCs/>
          <w:snapToGrid w:val="0"/>
          <w:sz w:val="28"/>
          <w:szCs w:val="28"/>
          <w:lang w:val="en-US"/>
        </w:rPr>
        <w:t xml:space="preserve"> </w:t>
      </w:r>
      <w:r>
        <w:rPr>
          <w:rFonts w:ascii="Times New Roman" w:hAnsi="Times New Roman" w:cs="Times New Roman"/>
          <w:bCs/>
          <w:snapToGrid w:val="0"/>
          <w:sz w:val="28"/>
          <w:szCs w:val="28"/>
          <w:lang w:val="en-US"/>
        </w:rPr>
        <w:t>to create water steam</w:t>
      </w:r>
      <w:r w:rsidR="00951B01">
        <w:rPr>
          <w:rFonts w:ascii="Times New Roman" w:hAnsi="Times New Roman" w:cs="Times New Roman"/>
          <w:bCs/>
          <w:snapToGrid w:val="0"/>
          <w:sz w:val="28"/>
          <w:szCs w:val="28"/>
          <w:lang w:val="en-US"/>
        </w:rPr>
        <w:t>,</w:t>
      </w:r>
      <w:r>
        <w:rPr>
          <w:rFonts w:ascii="Times New Roman" w:hAnsi="Times New Roman" w:cs="Times New Roman"/>
          <w:bCs/>
          <w:snapToGrid w:val="0"/>
          <w:sz w:val="28"/>
          <w:szCs w:val="28"/>
          <w:lang w:val="en-US"/>
        </w:rPr>
        <w:t xml:space="preserve"> since the water steam is the result of </w:t>
      </w:r>
      <w:r w:rsidR="00951B01">
        <w:rPr>
          <w:rFonts w:ascii="Times New Roman" w:hAnsi="Times New Roman" w:cs="Times New Roman"/>
          <w:bCs/>
          <w:snapToGrid w:val="0"/>
          <w:sz w:val="28"/>
          <w:szCs w:val="28"/>
          <w:lang w:val="en-US"/>
        </w:rPr>
        <w:t xml:space="preserve">a </w:t>
      </w:r>
      <w:r>
        <w:rPr>
          <w:rFonts w:ascii="Times New Roman" w:hAnsi="Times New Roman" w:cs="Times New Roman"/>
          <w:bCs/>
          <w:snapToGrid w:val="0"/>
          <w:sz w:val="28"/>
          <w:szCs w:val="28"/>
          <w:lang w:val="en-US"/>
        </w:rPr>
        <w:t>burning reaction.</w:t>
      </w:r>
    </w:p>
    <w:p w:rsidR="00951B01" w:rsidRPr="009768BC" w:rsidRDefault="00951B01" w:rsidP="0096152B">
      <w:pPr>
        <w:spacing w:line="240" w:lineRule="auto"/>
        <w:rPr>
          <w:rFonts w:ascii="Times New Roman" w:hAnsi="Times New Roman" w:cs="Times New Roman"/>
          <w:bCs/>
          <w:snapToGrid w:val="0"/>
          <w:sz w:val="28"/>
          <w:szCs w:val="28"/>
          <w:lang w:val="en-US"/>
        </w:rPr>
      </w:pPr>
    </w:p>
    <w:p w:rsidR="00951B01" w:rsidRPr="00907469" w:rsidRDefault="00951B01" w:rsidP="00A8600F">
      <w:pPr>
        <w:spacing w:line="240" w:lineRule="auto"/>
        <w:rPr>
          <w:rFonts w:ascii="Times New Roman" w:hAnsi="Times New Roman" w:cs="Times New Roman"/>
          <w:sz w:val="28"/>
          <w:szCs w:val="28"/>
          <w:lang w:val="en-US"/>
        </w:rPr>
      </w:pPr>
    </w:p>
    <w:p w:rsidR="00F858CE" w:rsidRPr="003B5720" w:rsidRDefault="00951B01" w:rsidP="00AB23C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At the same time, there is a restorative reaction. Carbon dioxide combined with carbon hydrocarbon heated by fuel leads to carbon monoxide </w:t>
      </w:r>
      <w:r w:rsidRPr="00BE22DF">
        <w:rPr>
          <w:rFonts w:ascii="Times New Roman" w:hAnsi="Times New Roman" w:cs="Times New Roman"/>
          <w:b/>
          <w:snapToGrid w:val="0"/>
          <w:color w:val="800000"/>
          <w:sz w:val="28"/>
          <w:szCs w:val="28"/>
        </w:rPr>
        <w:t>С</w:t>
      </w:r>
      <w:r w:rsidRPr="00951B01">
        <w:rPr>
          <w:rFonts w:ascii="Times New Roman" w:hAnsi="Times New Roman" w:cs="Times New Roman"/>
          <w:b/>
          <w:snapToGrid w:val="0"/>
          <w:color w:val="800000"/>
          <w:sz w:val="28"/>
          <w:szCs w:val="28"/>
          <w:lang w:val="en-US"/>
        </w:rPr>
        <w:t>+</w:t>
      </w:r>
      <w:r w:rsidRPr="00BE22DF">
        <w:rPr>
          <w:rFonts w:ascii="Times New Roman" w:hAnsi="Times New Roman" w:cs="Times New Roman"/>
          <w:b/>
          <w:snapToGrid w:val="0"/>
          <w:color w:val="800000"/>
          <w:sz w:val="28"/>
          <w:szCs w:val="28"/>
        </w:rPr>
        <w:t>СО</w:t>
      </w:r>
      <w:r w:rsidRPr="00951B01">
        <w:rPr>
          <w:rFonts w:ascii="Times New Roman" w:hAnsi="Times New Roman" w:cs="Times New Roman"/>
          <w:b/>
          <w:snapToGrid w:val="0"/>
          <w:color w:val="800000"/>
          <w:sz w:val="28"/>
          <w:szCs w:val="28"/>
          <w:vertAlign w:val="subscript"/>
          <w:lang w:val="en-US"/>
        </w:rPr>
        <w:t>2</w:t>
      </w:r>
      <w:r w:rsidRPr="00951B01">
        <w:rPr>
          <w:rFonts w:ascii="Times New Roman" w:hAnsi="Times New Roman" w:cs="Times New Roman"/>
          <w:b/>
          <w:snapToGrid w:val="0"/>
          <w:color w:val="800000"/>
          <w:sz w:val="28"/>
          <w:szCs w:val="28"/>
          <w:lang w:val="en-US"/>
        </w:rPr>
        <w:t>=2</w:t>
      </w:r>
      <w:r w:rsidRPr="00BE22DF">
        <w:rPr>
          <w:rFonts w:ascii="Times New Roman" w:hAnsi="Times New Roman" w:cs="Times New Roman"/>
          <w:b/>
          <w:snapToGrid w:val="0"/>
          <w:color w:val="800000"/>
          <w:sz w:val="28"/>
          <w:szCs w:val="28"/>
        </w:rPr>
        <w:t>СО</w:t>
      </w:r>
      <w:r w:rsidRPr="00951B01">
        <w:rPr>
          <w:rFonts w:ascii="Times New Roman" w:hAnsi="Times New Roman" w:cs="Times New Roman"/>
          <w:b/>
          <w:snapToGrid w:val="0"/>
          <w:color w:val="800000"/>
          <w:sz w:val="28"/>
          <w:szCs w:val="28"/>
          <w:lang w:val="en-US"/>
        </w:rPr>
        <w:t xml:space="preserve"> </w:t>
      </w:r>
      <w:r w:rsidRPr="00951B01">
        <w:rPr>
          <w:rFonts w:ascii="Times New Roman" w:hAnsi="Times New Roman" w:cs="Times New Roman"/>
          <w:snapToGrid w:val="0"/>
          <w:color w:val="800000"/>
          <w:sz w:val="28"/>
          <w:szCs w:val="28"/>
          <w:lang w:val="en-US"/>
        </w:rPr>
        <w:t>(</w:t>
      </w:r>
      <w:r w:rsidRPr="00951B01">
        <w:rPr>
          <w:rFonts w:ascii="Times New Roman" w:hAnsi="Times New Roman" w:cs="Times New Roman"/>
          <w:b/>
          <w:color w:val="C0504D" w:themeColor="accent2"/>
          <w:sz w:val="28"/>
          <w:szCs w:val="28"/>
          <w:lang w:val="en-US"/>
        </w:rPr>
        <w:t>D.</w:t>
      </w:r>
      <w:r>
        <w:rPr>
          <w:rFonts w:ascii="Times New Roman" w:hAnsi="Times New Roman" w:cs="Times New Roman"/>
          <w:b/>
          <w:color w:val="C0504D" w:themeColor="accent2"/>
          <w:sz w:val="28"/>
          <w:szCs w:val="28"/>
          <w:lang w:val="en-US"/>
        </w:rPr>
        <w:t>B. Ginsburg</w:t>
      </w:r>
      <w:r w:rsidRPr="00951B01">
        <w:rPr>
          <w:rFonts w:ascii="Times New Roman" w:hAnsi="Times New Roman" w:cs="Times New Roman"/>
          <w:snapToGrid w:val="0"/>
          <w:color w:val="800000"/>
          <w:sz w:val="28"/>
          <w:szCs w:val="28"/>
          <w:lang w:val="en-US"/>
        </w:rPr>
        <w:t xml:space="preserve">), which is released along with heat, </w:t>
      </w:r>
      <w:r w:rsidRPr="00A848D5">
        <w:rPr>
          <w:rFonts w:ascii="Times New Roman" w:hAnsi="Times New Roman" w:cs="Times New Roman"/>
          <w:sz w:val="28"/>
          <w:szCs w:val="28"/>
        </w:rPr>
        <w:t>СО</w:t>
      </w:r>
      <w:r w:rsidRPr="00951B01">
        <w:rPr>
          <w:rFonts w:ascii="Times New Roman" w:hAnsi="Times New Roman" w:cs="Times New Roman"/>
          <w:sz w:val="28"/>
          <w:szCs w:val="28"/>
          <w:lang w:val="en-US"/>
        </w:rPr>
        <w:t>+1/2</w:t>
      </w:r>
      <w:r w:rsidRPr="00A848D5">
        <w:rPr>
          <w:rFonts w:ascii="Times New Roman" w:hAnsi="Times New Roman" w:cs="Times New Roman"/>
          <w:sz w:val="28"/>
          <w:szCs w:val="28"/>
        </w:rPr>
        <w:t>О</w:t>
      </w:r>
      <w:r w:rsidRPr="00951B01">
        <w:rPr>
          <w:rFonts w:ascii="Times New Roman" w:hAnsi="Times New Roman" w:cs="Times New Roman"/>
          <w:sz w:val="28"/>
          <w:szCs w:val="28"/>
          <w:vertAlign w:val="subscript"/>
          <w:lang w:val="en-US"/>
        </w:rPr>
        <w:t>2</w:t>
      </w:r>
      <w:r w:rsidRPr="00951B01">
        <w:rPr>
          <w:rFonts w:ascii="Times New Roman" w:hAnsi="Times New Roman" w:cs="Times New Roman"/>
          <w:sz w:val="28"/>
          <w:szCs w:val="28"/>
          <w:lang w:val="en-US"/>
        </w:rPr>
        <w:t>=</w:t>
      </w:r>
      <w:r w:rsidRPr="00A848D5">
        <w:rPr>
          <w:rFonts w:ascii="Times New Roman" w:hAnsi="Times New Roman" w:cs="Times New Roman"/>
          <w:sz w:val="28"/>
          <w:szCs w:val="28"/>
        </w:rPr>
        <w:t>СО</w:t>
      </w:r>
      <w:r w:rsidRPr="00951B01">
        <w:rPr>
          <w:rFonts w:ascii="Times New Roman" w:hAnsi="Times New Roman" w:cs="Times New Roman"/>
          <w:sz w:val="28"/>
          <w:szCs w:val="28"/>
          <w:lang w:val="en-US"/>
        </w:rPr>
        <w:t xml:space="preserve">2+3018 </w:t>
      </w:r>
      <w:r>
        <w:rPr>
          <w:rFonts w:ascii="Times New Roman" w:hAnsi="Times New Roman" w:cs="Times New Roman"/>
          <w:sz w:val="28"/>
          <w:szCs w:val="28"/>
        </w:rPr>
        <w:t>к</w:t>
      </w:r>
      <w:r w:rsidRPr="00951B01">
        <w:rPr>
          <w:rFonts w:ascii="Times New Roman" w:hAnsi="Times New Roman" w:cs="Times New Roman"/>
          <w:sz w:val="28"/>
          <w:szCs w:val="28"/>
          <w:lang w:val="en-US"/>
        </w:rPr>
        <w:t>cal/n</w:t>
      </w:r>
      <w:r w:rsidRPr="00A848D5">
        <w:rPr>
          <w:rFonts w:ascii="Times New Roman" w:hAnsi="Times New Roman" w:cs="Times New Roman"/>
          <w:sz w:val="28"/>
          <w:szCs w:val="28"/>
        </w:rPr>
        <w:t>м</w:t>
      </w:r>
      <w:r w:rsidRPr="00951B01">
        <w:rPr>
          <w:rFonts w:ascii="Times New Roman" w:hAnsi="Times New Roman" w:cs="Times New Roman"/>
          <w:sz w:val="28"/>
          <w:szCs w:val="28"/>
          <w:lang w:val="en-US"/>
        </w:rPr>
        <w:t xml:space="preserve">3 </w:t>
      </w:r>
      <w:r w:rsidRPr="00A848D5">
        <w:rPr>
          <w:rFonts w:ascii="Times New Roman" w:hAnsi="Times New Roman" w:cs="Times New Roman"/>
          <w:sz w:val="28"/>
          <w:szCs w:val="28"/>
        </w:rPr>
        <w:t>СО</w:t>
      </w:r>
      <w:r>
        <w:rPr>
          <w:rFonts w:ascii="Times New Roman" w:hAnsi="Times New Roman" w:cs="Times New Roman"/>
          <w:sz w:val="28"/>
          <w:szCs w:val="28"/>
          <w:lang w:val="en-US"/>
        </w:rPr>
        <w:t>.</w:t>
      </w:r>
      <w:r w:rsidR="003B5720" w:rsidRPr="003B5720">
        <w:rPr>
          <w:rFonts w:ascii="Times New Roman" w:hAnsi="Times New Roman" w:cs="Times New Roman"/>
          <w:sz w:val="28"/>
          <w:szCs w:val="28"/>
          <w:lang w:val="en-US"/>
        </w:rPr>
        <w:t xml:space="preserve"> The processes of reduction and oxidation (combustion) pass continuously with the release of additional heat.</w:t>
      </w:r>
    </w:p>
    <w:p w:rsidR="007402FE" w:rsidRPr="00951B01" w:rsidRDefault="00951B01" w:rsidP="00196E73">
      <w:pPr>
        <w:spacing w:line="240" w:lineRule="auto"/>
        <w:rPr>
          <w:rFonts w:ascii="Times New Roman" w:hAnsi="Times New Roman"/>
          <w:sz w:val="28"/>
          <w:szCs w:val="28"/>
          <w:lang w:val="en-US"/>
        </w:rPr>
      </w:pPr>
      <w:r>
        <w:rPr>
          <w:rFonts w:ascii="Times New Roman" w:hAnsi="Times New Roman" w:cs="Times New Roman"/>
          <w:snapToGrid w:val="0"/>
          <w:sz w:val="28"/>
          <w:szCs w:val="28"/>
          <w:lang w:val="en-US"/>
        </w:rPr>
        <w:t>The furnace testing</w:t>
      </w:r>
      <w:r w:rsidRPr="00951B01">
        <w:rPr>
          <w:rFonts w:ascii="Times New Roman" w:hAnsi="Times New Roman" w:cs="Times New Roman"/>
          <w:sz w:val="28"/>
          <w:szCs w:val="28"/>
          <w:lang w:val="en-US"/>
        </w:rPr>
        <w:t xml:space="preserve"> resulted in a direct efficiency balance of </w:t>
      </w:r>
      <w:r>
        <w:rPr>
          <w:rFonts w:ascii="Times New Roman" w:hAnsi="Times New Roman" w:cs="Times New Roman"/>
          <w:sz w:val="28"/>
          <w:szCs w:val="28"/>
          <w:lang w:val="en-US"/>
        </w:rPr>
        <w:t>1</w:t>
      </w:r>
      <w:r>
        <w:rPr>
          <w:rFonts w:ascii="Times New Roman" w:hAnsi="Times New Roman"/>
          <w:sz w:val="28"/>
          <w:szCs w:val="28"/>
          <w:lang w:val="en-US"/>
        </w:rPr>
        <w:t>17.</w:t>
      </w:r>
      <w:r w:rsidRPr="00951B01">
        <w:rPr>
          <w:rFonts w:ascii="Times New Roman" w:hAnsi="Times New Roman"/>
          <w:sz w:val="28"/>
          <w:szCs w:val="28"/>
          <w:lang w:val="en-US"/>
        </w:rPr>
        <w:t>2 %.</w:t>
      </w:r>
      <w:r>
        <w:rPr>
          <w:rFonts w:ascii="Times New Roman" w:hAnsi="Times New Roman" w:cs="Times New Roman"/>
          <w:snapToGrid w:val="0"/>
          <w:sz w:val="28"/>
          <w:szCs w:val="28"/>
          <w:lang w:val="en-US"/>
        </w:rPr>
        <w:t xml:space="preserve"> This testing was conducted on June 12, 2018 in </w:t>
      </w:r>
      <w:proofErr w:type="spellStart"/>
      <w:r>
        <w:rPr>
          <w:rFonts w:ascii="Times New Roman" w:hAnsi="Times New Roman" w:cs="Times New Roman"/>
          <w:snapToGrid w:val="0"/>
          <w:sz w:val="28"/>
          <w:szCs w:val="28"/>
          <w:lang w:val="en-US"/>
        </w:rPr>
        <w:t>Murzinka</w:t>
      </w:r>
      <w:proofErr w:type="spellEnd"/>
      <w:r>
        <w:rPr>
          <w:rFonts w:ascii="Times New Roman" w:hAnsi="Times New Roman" w:cs="Times New Roman"/>
          <w:snapToGrid w:val="0"/>
          <w:sz w:val="28"/>
          <w:szCs w:val="28"/>
          <w:lang w:val="en-US"/>
        </w:rPr>
        <w:t xml:space="preserve"> (Sverdlovsk oblast, Russia) by the “Nuclear and renewable energy station” chair of the Ural Federal University named after the first President of Russia Boris Yeltsin, Mira Street 19, Ekaterinburg, Russia 620002.  Email</w:t>
      </w:r>
      <w:r w:rsidRPr="00951B01">
        <w:rPr>
          <w:rFonts w:ascii="Times New Roman" w:hAnsi="Times New Roman" w:cs="Times New Roman"/>
          <w:snapToGrid w:val="0"/>
          <w:sz w:val="28"/>
          <w:szCs w:val="28"/>
          <w:lang w:val="en-US"/>
        </w:rPr>
        <w:t>:</w:t>
      </w:r>
      <w:r w:rsidRPr="00951B01">
        <w:rPr>
          <w:rFonts w:ascii="Times New Roman" w:hAnsi="Times New Roman" w:cs="Times New Roman"/>
          <w:sz w:val="28"/>
          <w:szCs w:val="28"/>
          <w:lang w:val="en-US"/>
        </w:rPr>
        <w:t xml:space="preserve"> s.e.shcheklein@urfu.ru. T</w:t>
      </w:r>
      <w:r>
        <w:rPr>
          <w:rFonts w:ascii="Times New Roman" w:hAnsi="Times New Roman" w:cs="Times New Roman"/>
          <w:sz w:val="28"/>
          <w:szCs w:val="28"/>
          <w:lang w:val="en-US"/>
        </w:rPr>
        <w:t>el</w:t>
      </w:r>
      <w:r w:rsidRPr="00951B01">
        <w:rPr>
          <w:rFonts w:ascii="Times New Roman" w:hAnsi="Times New Roman" w:cs="Times New Roman"/>
          <w:sz w:val="28"/>
          <w:szCs w:val="28"/>
          <w:lang w:val="en-US"/>
        </w:rPr>
        <w:t>.: +7(343)375-95-08</w:t>
      </w:r>
      <w:r w:rsidR="008779F5">
        <w:rPr>
          <w:rFonts w:ascii="Times New Roman" w:hAnsi="Times New Roman" w:cs="Times New Roman"/>
          <w:sz w:val="28"/>
          <w:szCs w:val="28"/>
          <w:lang w:val="en-US"/>
        </w:rPr>
        <w:t>.</w:t>
      </w:r>
    </w:p>
    <w:p w:rsidR="008779F5" w:rsidRPr="007761F4" w:rsidRDefault="007761F4" w:rsidP="00196E73">
      <w:pPr>
        <w:spacing w:line="240" w:lineRule="auto"/>
        <w:rPr>
          <w:rFonts w:ascii="Times New Roman" w:hAnsi="Times New Roman" w:cs="Times New Roman"/>
          <w:snapToGrid w:val="0"/>
          <w:sz w:val="28"/>
          <w:szCs w:val="28"/>
          <w:lang w:val="en-US"/>
        </w:rPr>
      </w:pPr>
      <w:r w:rsidRPr="007761F4">
        <w:rPr>
          <w:rFonts w:ascii="Times New Roman" w:hAnsi="Times New Roman" w:cs="Times New Roman"/>
          <w:snapToGrid w:val="0"/>
          <w:sz w:val="28"/>
          <w:szCs w:val="28"/>
          <w:lang w:val="en-US"/>
        </w:rPr>
        <w:t>More here , -</w:t>
      </w:r>
      <w:hyperlink r:id="rId7" w:history="1">
        <w:r w:rsidRPr="007761F4">
          <w:rPr>
            <w:rStyle w:val="Hyperlink"/>
            <w:rFonts w:ascii="Times New Roman" w:hAnsi="Times New Roman" w:cs="Times New Roman"/>
            <w:snapToGrid w:val="0"/>
            <w:sz w:val="28"/>
            <w:szCs w:val="28"/>
            <w:lang w:val="en-US"/>
          </w:rPr>
          <w:t>http://eng.stove.ru/stati/sistemyi_byitovyih_pechey_ih_priznaki_i_razlichiya</w:t>
        </w:r>
      </w:hyperlink>
      <w:r w:rsidRPr="007761F4">
        <w:rPr>
          <w:rFonts w:ascii="Times New Roman" w:hAnsi="Times New Roman" w:cs="Times New Roman"/>
          <w:snapToGrid w:val="0"/>
          <w:sz w:val="28"/>
          <w:szCs w:val="28"/>
          <w:lang w:val="en-US"/>
        </w:rPr>
        <w:t xml:space="preserve"> </w:t>
      </w:r>
    </w:p>
    <w:p w:rsidR="007761F4" w:rsidRPr="007761F4" w:rsidRDefault="007761F4" w:rsidP="00196E73">
      <w:pPr>
        <w:spacing w:line="240" w:lineRule="auto"/>
        <w:rPr>
          <w:rFonts w:ascii="Times New Roman" w:hAnsi="Times New Roman" w:cs="Times New Roman"/>
          <w:snapToGrid w:val="0"/>
          <w:sz w:val="28"/>
          <w:szCs w:val="28"/>
          <w:lang w:val="en-US"/>
        </w:rPr>
      </w:pPr>
    </w:p>
    <w:p w:rsidR="007761F4" w:rsidRPr="007761F4" w:rsidRDefault="007761F4" w:rsidP="00196E73">
      <w:pPr>
        <w:spacing w:line="240" w:lineRule="auto"/>
        <w:rPr>
          <w:rFonts w:ascii="Times New Roman" w:hAnsi="Times New Roman" w:cs="Times New Roman"/>
          <w:snapToGrid w:val="0"/>
          <w:sz w:val="28"/>
          <w:szCs w:val="28"/>
          <w:lang w:val="en-US"/>
        </w:rPr>
      </w:pPr>
    </w:p>
    <w:p w:rsidR="008779F5" w:rsidRPr="008779F5" w:rsidRDefault="008779F5" w:rsidP="00196E73">
      <w:pPr>
        <w:spacing w:line="240" w:lineRule="auto"/>
        <w:rPr>
          <w:rFonts w:ascii="Times New Roman" w:hAnsi="Times New Roman" w:cs="Times New Roman"/>
          <w:snapToGrid w:val="0"/>
          <w:sz w:val="28"/>
          <w:szCs w:val="28"/>
          <w:lang w:val="en-US"/>
        </w:rPr>
      </w:pPr>
      <w:r>
        <w:rPr>
          <w:rFonts w:ascii="Times New Roman" w:hAnsi="Times New Roman" w:cs="Times New Roman"/>
          <w:snapToGrid w:val="0"/>
          <w:sz w:val="28"/>
          <w:szCs w:val="28"/>
          <w:lang w:val="en-US"/>
        </w:rPr>
        <w:t xml:space="preserve">Igor </w:t>
      </w:r>
      <w:proofErr w:type="spellStart"/>
      <w:r>
        <w:rPr>
          <w:rFonts w:ascii="Times New Roman" w:hAnsi="Times New Roman" w:cs="Times New Roman"/>
          <w:snapToGrid w:val="0"/>
          <w:sz w:val="28"/>
          <w:szCs w:val="28"/>
          <w:lang w:val="en-US"/>
        </w:rPr>
        <w:t>Kuznetsov</w:t>
      </w:r>
      <w:proofErr w:type="spellEnd"/>
      <w:r>
        <w:rPr>
          <w:rFonts w:ascii="Times New Roman" w:hAnsi="Times New Roman" w:cs="Times New Roman"/>
          <w:snapToGrid w:val="0"/>
          <w:sz w:val="28"/>
          <w:szCs w:val="28"/>
          <w:lang w:val="en-US"/>
        </w:rPr>
        <w:t xml:space="preserve">, </w:t>
      </w:r>
      <w:r w:rsidR="00F201BE">
        <w:rPr>
          <w:rFonts w:ascii="Times New Roman" w:hAnsi="Times New Roman" w:cs="Times New Roman"/>
          <w:snapToGrid w:val="0"/>
          <w:sz w:val="28"/>
          <w:szCs w:val="28"/>
        </w:rPr>
        <w:t>19.08.</w:t>
      </w:r>
      <w:r>
        <w:rPr>
          <w:rFonts w:ascii="Times New Roman" w:hAnsi="Times New Roman" w:cs="Times New Roman"/>
          <w:snapToGrid w:val="0"/>
          <w:sz w:val="28"/>
          <w:szCs w:val="28"/>
          <w:lang w:val="en-US"/>
        </w:rPr>
        <w:t xml:space="preserve"> 2018</w:t>
      </w:r>
      <w:bookmarkStart w:id="0" w:name="_GoBack"/>
      <w:bookmarkEnd w:id="0"/>
    </w:p>
    <w:sectPr w:rsidR="008779F5" w:rsidRPr="008779F5" w:rsidSect="00791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3A5E5B"/>
    <w:rsid w:val="000E35D6"/>
    <w:rsid w:val="00115B50"/>
    <w:rsid w:val="00181667"/>
    <w:rsid w:val="00196E73"/>
    <w:rsid w:val="001B48BE"/>
    <w:rsid w:val="00231A5F"/>
    <w:rsid w:val="0026739B"/>
    <w:rsid w:val="00294FFD"/>
    <w:rsid w:val="002D10E1"/>
    <w:rsid w:val="003A5E5B"/>
    <w:rsid w:val="003B5720"/>
    <w:rsid w:val="003F6612"/>
    <w:rsid w:val="00416D70"/>
    <w:rsid w:val="00455A26"/>
    <w:rsid w:val="004C70B8"/>
    <w:rsid w:val="00616C97"/>
    <w:rsid w:val="00635024"/>
    <w:rsid w:val="00646E8B"/>
    <w:rsid w:val="00716BE9"/>
    <w:rsid w:val="007402FE"/>
    <w:rsid w:val="007761F4"/>
    <w:rsid w:val="0079113D"/>
    <w:rsid w:val="008369C2"/>
    <w:rsid w:val="0085580F"/>
    <w:rsid w:val="008779F5"/>
    <w:rsid w:val="00882452"/>
    <w:rsid w:val="00885CB8"/>
    <w:rsid w:val="008C7668"/>
    <w:rsid w:val="00905F5A"/>
    <w:rsid w:val="00907469"/>
    <w:rsid w:val="00951B01"/>
    <w:rsid w:val="0096152B"/>
    <w:rsid w:val="009768BC"/>
    <w:rsid w:val="009B2441"/>
    <w:rsid w:val="00A076E3"/>
    <w:rsid w:val="00A3588E"/>
    <w:rsid w:val="00A8600F"/>
    <w:rsid w:val="00AB23C2"/>
    <w:rsid w:val="00AF63ED"/>
    <w:rsid w:val="00B87493"/>
    <w:rsid w:val="00BF4F28"/>
    <w:rsid w:val="00C513CE"/>
    <w:rsid w:val="00D77974"/>
    <w:rsid w:val="00D96889"/>
    <w:rsid w:val="00E00E48"/>
    <w:rsid w:val="00F100F7"/>
    <w:rsid w:val="00F201BE"/>
    <w:rsid w:val="00F43C30"/>
    <w:rsid w:val="00F85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C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C97"/>
    <w:rPr>
      <w:rFonts w:ascii="Tahoma" w:hAnsi="Tahoma" w:cs="Tahoma"/>
      <w:sz w:val="16"/>
      <w:szCs w:val="16"/>
    </w:rPr>
  </w:style>
  <w:style w:type="character" w:styleId="Hyperlink">
    <w:name w:val="Hyperlink"/>
    <w:basedOn w:val="DefaultParagraphFont"/>
    <w:uiPriority w:val="99"/>
    <w:unhideWhenUsed/>
    <w:rsid w:val="00776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C9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C97"/>
    <w:rPr>
      <w:rFonts w:ascii="Tahoma" w:hAnsi="Tahoma" w:cs="Tahoma"/>
      <w:sz w:val="16"/>
      <w:szCs w:val="16"/>
    </w:rPr>
  </w:style>
  <w:style w:type="character" w:styleId="a5">
    <w:name w:val="Hyperlink"/>
    <w:basedOn w:val="a0"/>
    <w:uiPriority w:val="99"/>
    <w:unhideWhenUsed/>
    <w:rsid w:val="007761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g.stove.ru/stati/sistemyi_byitovyih_pechey_ih_priznaki_i_razlich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HP User</cp:lastModifiedBy>
  <cp:revision>2</cp:revision>
  <dcterms:created xsi:type="dcterms:W3CDTF">2018-08-19T12:07:00Z</dcterms:created>
  <dcterms:modified xsi:type="dcterms:W3CDTF">2018-08-19T12:07:00Z</dcterms:modified>
</cp:coreProperties>
</file>